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D38" w:rsidRPr="00F9572A" w:rsidRDefault="00822D38" w:rsidP="00822D38">
      <w:pPr>
        <w:adjustRightInd w:val="0"/>
        <w:snapToGrid w:val="0"/>
        <w:spacing w:line="540" w:lineRule="exact"/>
        <w:rPr>
          <w:rFonts w:ascii="Times New Roman" w:eastAsia="黑体" w:hAnsi="Times New Roman"/>
          <w:szCs w:val="20"/>
        </w:rPr>
      </w:pPr>
      <w:r w:rsidRPr="00F9572A">
        <w:rPr>
          <w:rFonts w:ascii="Times New Roman" w:eastAsia="黑体" w:hAnsi="Times New Roman"/>
          <w:sz w:val="32"/>
          <w:szCs w:val="32"/>
        </w:rPr>
        <w:t>附件</w:t>
      </w:r>
      <w:r w:rsidRPr="00F9572A">
        <w:rPr>
          <w:rFonts w:ascii="Times New Roman" w:eastAsia="黑体" w:hAnsi="Times New Roman"/>
          <w:sz w:val="32"/>
          <w:szCs w:val="32"/>
        </w:rPr>
        <w:t>2</w:t>
      </w:r>
    </w:p>
    <w:p w:rsidR="00822D38" w:rsidRPr="00F9572A" w:rsidRDefault="00822D38" w:rsidP="00822D38">
      <w:pPr>
        <w:adjustRightInd w:val="0"/>
        <w:snapToGrid w:val="0"/>
        <w:spacing w:line="54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822D38" w:rsidRPr="00F9572A" w:rsidRDefault="00822D38" w:rsidP="00822D3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9572A">
        <w:rPr>
          <w:rFonts w:ascii="Times New Roman" w:eastAsia="方正小标宋简体" w:hAnsi="Times New Roman"/>
          <w:sz w:val="44"/>
          <w:szCs w:val="44"/>
        </w:rPr>
        <w:t>新增专业可行性报告编写提纲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firstLineChars="200" w:firstLine="643"/>
        <w:jc w:val="left"/>
        <w:rPr>
          <w:rFonts w:ascii="Times New Roman" w:eastAsia="仿宋_GB2312" w:hAnsi="Times New Roman"/>
          <w:b/>
          <w:sz w:val="32"/>
          <w:szCs w:val="32"/>
        </w:rPr>
      </w:pPr>
      <w:bookmarkStart w:id="0" w:name="_GoBack"/>
      <w:bookmarkEnd w:id="0"/>
    </w:p>
    <w:p w:rsidR="00822D38" w:rsidRPr="00F9572A" w:rsidRDefault="00822D38" w:rsidP="00822D38">
      <w:pPr>
        <w:adjustRightInd w:val="0"/>
        <w:snapToGrid w:val="0"/>
        <w:spacing w:line="540" w:lineRule="exact"/>
        <w:ind w:firstLineChars="200" w:firstLine="643"/>
        <w:jc w:val="left"/>
        <w:rPr>
          <w:rFonts w:ascii="Times New Roman" w:eastAsia="仿宋_GB2312" w:hAnsi="Times New Roman"/>
          <w:b/>
          <w:sz w:val="32"/>
          <w:szCs w:val="32"/>
        </w:rPr>
      </w:pPr>
      <w:r w:rsidRPr="00F9572A">
        <w:rPr>
          <w:rFonts w:ascii="Times New Roman" w:eastAsia="仿宋_GB2312" w:hAnsi="Times New Roman"/>
          <w:b/>
          <w:sz w:val="32"/>
          <w:szCs w:val="32"/>
        </w:rPr>
        <w:t>一、新增专业名称、代码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F9572A">
        <w:rPr>
          <w:rFonts w:ascii="Times New Roman" w:eastAsia="仿宋_GB2312" w:hAnsi="Times New Roman"/>
          <w:b/>
          <w:sz w:val="32"/>
          <w:szCs w:val="32"/>
        </w:rPr>
        <w:t>二、新增专业基本情况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9572A">
        <w:rPr>
          <w:rFonts w:ascii="Times New Roman" w:eastAsia="仿宋_GB2312" w:hAnsi="Times New Roman"/>
          <w:sz w:val="32"/>
          <w:szCs w:val="32"/>
        </w:rPr>
        <w:t>简要介绍专业定位、培养目标、专业特色、修业年限、学位授予门类、主要课程、人才培养规格（主要指知识、能力、素质结构）等。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F9572A">
        <w:rPr>
          <w:rFonts w:ascii="Times New Roman" w:eastAsia="仿宋_GB2312" w:hAnsi="Times New Roman"/>
          <w:b/>
          <w:sz w:val="32"/>
          <w:szCs w:val="32"/>
        </w:rPr>
        <w:t>三、国内外相同或相近专业的比较分析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、国内相同或相近专业比较分析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9572A">
        <w:rPr>
          <w:rFonts w:ascii="Times New Roman" w:eastAsia="仿宋_GB2312" w:hAnsi="Times New Roman"/>
          <w:sz w:val="32"/>
          <w:szCs w:val="32"/>
        </w:rPr>
        <w:t>2</w:t>
      </w:r>
      <w:r w:rsidRPr="00F9572A">
        <w:rPr>
          <w:rFonts w:ascii="Times New Roman" w:eastAsia="仿宋_GB2312" w:hAnsi="Times New Roman"/>
          <w:sz w:val="32"/>
          <w:szCs w:val="32"/>
        </w:rPr>
        <w:t>、华南地区（含广东省）相同专业分析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9572A">
        <w:rPr>
          <w:rFonts w:ascii="Times New Roman" w:eastAsia="仿宋_GB2312" w:hAnsi="Times New Roman"/>
          <w:sz w:val="32"/>
          <w:szCs w:val="32"/>
        </w:rPr>
        <w:t>3</w:t>
      </w:r>
      <w:r w:rsidRPr="00F9572A">
        <w:rPr>
          <w:rFonts w:ascii="Times New Roman" w:eastAsia="仿宋_GB2312" w:hAnsi="Times New Roman"/>
          <w:sz w:val="32"/>
          <w:szCs w:val="32"/>
        </w:rPr>
        <w:t>、学校相近专业比较分析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firstLineChars="200" w:firstLine="643"/>
        <w:jc w:val="left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 w:rsidRPr="00F9572A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四、专业设置的必要性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、学科、专业发展需求分析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2</w:t>
      </w: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、社会需求分析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调研、预测和分析社会对本专业人才的需求情况，以及对人才素质、能力的要求。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leftChars="200" w:left="420" w:firstLineChars="50" w:firstLine="161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 w:rsidRPr="00F9572A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五、专业设置的可行性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leftChars="200" w:left="420" w:firstLineChars="50" w:firstLine="160"/>
        <w:rPr>
          <w:rFonts w:ascii="Times New Roman" w:eastAsia="仿宋_GB2312" w:hAnsi="Times New Roman"/>
          <w:sz w:val="32"/>
          <w:szCs w:val="32"/>
        </w:rPr>
      </w:pPr>
      <w:r w:rsidRPr="00F9572A">
        <w:rPr>
          <w:rFonts w:ascii="Times New Roman" w:eastAsia="仿宋_GB2312" w:hAnsi="Times New Roman"/>
          <w:sz w:val="32"/>
          <w:szCs w:val="32"/>
        </w:rPr>
        <w:t>1</w:t>
      </w:r>
      <w:r w:rsidRPr="00F9572A">
        <w:rPr>
          <w:rFonts w:ascii="Times New Roman" w:eastAsia="仿宋_GB2312" w:hAnsi="Times New Roman"/>
          <w:sz w:val="32"/>
          <w:szCs w:val="32"/>
        </w:rPr>
        <w:t>、依托学科的建设基础及国内外发展现状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leftChars="200" w:left="420" w:firstLineChars="50" w:firstLine="16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9572A">
        <w:rPr>
          <w:rFonts w:ascii="Times New Roman" w:eastAsia="仿宋_GB2312" w:hAnsi="Times New Roman"/>
          <w:sz w:val="32"/>
          <w:szCs w:val="32"/>
        </w:rPr>
        <w:t>2</w:t>
      </w:r>
      <w:r w:rsidRPr="00F9572A">
        <w:rPr>
          <w:rFonts w:ascii="Times New Roman" w:eastAsia="仿宋_GB2312" w:hAnsi="Times New Roman"/>
          <w:sz w:val="32"/>
          <w:szCs w:val="32"/>
        </w:rPr>
        <w:t>、</w:t>
      </w: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师资力量可行性分析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leftChars="200" w:left="420" w:firstLineChars="50" w:firstLine="16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3</w:t>
      </w: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、教学实验室条件可行性分析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leftChars="200" w:left="420" w:firstLineChars="50" w:firstLine="16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4</w:t>
      </w: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、教材和图书资料可行性分析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leftChars="200" w:left="420" w:firstLineChars="50" w:firstLine="16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lastRenderedPageBreak/>
        <w:t>5</w:t>
      </w: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、教学实践基地可行性分析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leftChars="200" w:left="420" w:firstLineChars="50" w:firstLine="16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6</w:t>
      </w: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、教学组织管理、人才培养方案执行的管理机制保障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leftChars="200" w:left="420" w:firstLineChars="50" w:firstLine="16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7</w:t>
      </w: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、与现有专业的区分度与兼顾情况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firstLineChars="150" w:firstLine="482"/>
        <w:jc w:val="left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 w:rsidRPr="00F9572A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六、专业建设发展基本规划（五年期）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firstLineChars="200" w:firstLine="640"/>
        <w:outlineLvl w:val="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、专业建设目标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firstLineChars="200" w:firstLine="640"/>
        <w:outlineLvl w:val="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2</w:t>
      </w: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、人才培养、师资队伍、课程体系、实践基地等方面建设措施。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leftChars="200" w:left="420" w:firstLineChars="50" w:firstLine="161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 w:rsidRPr="00F9572A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七、其他需要说明的情况。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leftChars="200" w:left="420" w:firstLineChars="50" w:firstLine="161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</w:p>
    <w:p w:rsidR="00822D38" w:rsidRPr="00F9572A" w:rsidRDefault="00822D38" w:rsidP="00822D38">
      <w:pPr>
        <w:adjustRightInd w:val="0"/>
        <w:snapToGrid w:val="0"/>
        <w:spacing w:line="540" w:lineRule="exact"/>
        <w:ind w:leftChars="200" w:left="420" w:right="320" w:firstLineChars="50" w:firstLine="160"/>
        <w:jc w:val="righ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822D38" w:rsidRPr="00F9572A" w:rsidRDefault="00822D38" w:rsidP="00822D38">
      <w:pPr>
        <w:adjustRightInd w:val="0"/>
        <w:snapToGrid w:val="0"/>
        <w:spacing w:line="540" w:lineRule="exact"/>
        <w:ind w:leftChars="200" w:left="420" w:right="320" w:firstLineChars="50" w:firstLine="160"/>
        <w:jc w:val="righ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（全文不超过</w:t>
      </w: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15000</w:t>
      </w: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字）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right="32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822D38" w:rsidRPr="00F9572A" w:rsidRDefault="00822D38" w:rsidP="00822D38">
      <w:pPr>
        <w:adjustRightInd w:val="0"/>
        <w:snapToGrid w:val="0"/>
        <w:spacing w:line="540" w:lineRule="exact"/>
        <w:ind w:right="32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822D38" w:rsidRPr="00F9572A" w:rsidRDefault="00822D38" w:rsidP="00822D38">
      <w:pPr>
        <w:adjustRightInd w:val="0"/>
        <w:snapToGrid w:val="0"/>
        <w:spacing w:line="540" w:lineRule="exact"/>
        <w:ind w:right="32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822D38" w:rsidRPr="00F9572A" w:rsidRDefault="00822D38" w:rsidP="00822D38">
      <w:pPr>
        <w:adjustRightInd w:val="0"/>
        <w:snapToGrid w:val="0"/>
        <w:spacing w:line="540" w:lineRule="exact"/>
        <w:ind w:right="32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822D38" w:rsidRPr="00F9572A" w:rsidRDefault="00822D38" w:rsidP="00822D38">
      <w:pPr>
        <w:adjustRightInd w:val="0"/>
        <w:snapToGrid w:val="0"/>
        <w:spacing w:line="540" w:lineRule="exact"/>
        <w:ind w:right="32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822D38" w:rsidRPr="00F9572A" w:rsidRDefault="00822D38" w:rsidP="00822D38">
      <w:pPr>
        <w:adjustRightInd w:val="0"/>
        <w:snapToGrid w:val="0"/>
        <w:spacing w:line="540" w:lineRule="exact"/>
        <w:ind w:right="32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822D38" w:rsidRPr="00F9572A" w:rsidRDefault="00822D38" w:rsidP="00822D38">
      <w:pPr>
        <w:adjustRightInd w:val="0"/>
        <w:snapToGrid w:val="0"/>
        <w:spacing w:line="540" w:lineRule="exact"/>
        <w:ind w:right="32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822D38" w:rsidRPr="00F9572A" w:rsidRDefault="00822D38" w:rsidP="00822D38">
      <w:pPr>
        <w:adjustRightInd w:val="0"/>
        <w:snapToGrid w:val="0"/>
        <w:spacing w:line="540" w:lineRule="exact"/>
        <w:ind w:right="32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sectPr w:rsidR="00822D38" w:rsidRPr="00F9572A" w:rsidSect="00822D38"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172" w:rsidRDefault="00FB5172" w:rsidP="00D37376">
      <w:r>
        <w:separator/>
      </w:r>
    </w:p>
  </w:endnote>
  <w:endnote w:type="continuationSeparator" w:id="0">
    <w:p w:rsidR="00FB5172" w:rsidRDefault="00FB5172" w:rsidP="00D3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172" w:rsidRDefault="00FB5172" w:rsidP="00D37376">
      <w:r>
        <w:separator/>
      </w:r>
    </w:p>
  </w:footnote>
  <w:footnote w:type="continuationSeparator" w:id="0">
    <w:p w:rsidR="00FB5172" w:rsidRDefault="00FB5172" w:rsidP="00D37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5AF"/>
    <w:rsid w:val="00337D00"/>
    <w:rsid w:val="0054028F"/>
    <w:rsid w:val="007805AF"/>
    <w:rsid w:val="00822D38"/>
    <w:rsid w:val="008902FA"/>
    <w:rsid w:val="00C24709"/>
    <w:rsid w:val="00D37376"/>
    <w:rsid w:val="00E84F8D"/>
    <w:rsid w:val="00FB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676177-5B7F-44C2-848B-3A9CF2FF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D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7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737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7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7376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02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028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394</Characters>
  <Application>Microsoft Office Word</Application>
  <DocSecurity>0</DocSecurity>
  <Lines>3</Lines>
  <Paragraphs>1</Paragraphs>
  <ScaleCrop>false</ScaleCrop>
  <Company>SYSU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lzz</dc:creator>
  <cp:keywords/>
  <dc:description/>
  <cp:lastModifiedBy>黎贞安</cp:lastModifiedBy>
  <cp:revision>3</cp:revision>
  <dcterms:created xsi:type="dcterms:W3CDTF">2016-04-11T15:18:00Z</dcterms:created>
  <dcterms:modified xsi:type="dcterms:W3CDTF">2016-04-12T02:36:00Z</dcterms:modified>
</cp:coreProperties>
</file>