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adjustRightInd w:val="0"/>
        <w:snapToGrid w:val="0"/>
        <w:spacing w:after="156" w:afterLines="50" w:line="360" w:lineRule="auto"/>
        <w:ind w:right="-225"/>
        <w:jc w:val="both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附件1</w:t>
      </w:r>
    </w:p>
    <w:p>
      <w:pPr>
        <w:pStyle w:val="5"/>
        <w:widowControl/>
        <w:adjustRightInd w:val="0"/>
        <w:snapToGrid w:val="0"/>
        <w:spacing w:after="156" w:afterLines="50" w:line="360" w:lineRule="auto"/>
        <w:ind w:right="-225"/>
        <w:jc w:val="center"/>
        <w:rPr>
          <w:rFonts w:hint="eastAsia"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2018届本科毕业论文相关工作安排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毕业论文属必修课，一般安排在本科阶段最后一学年进行，具体时间由各学院（系）根据相关的本科专业培养方案中的教学计划安排执行。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2017年</w:t>
      </w:r>
      <w:r>
        <w:rPr>
          <w:rFonts w:hint="eastAsia" w:ascii="Times New Roman" w:hAnsi="Times New Roman" w:eastAsia="仿宋_GB2312"/>
          <w:sz w:val="28"/>
          <w:szCs w:val="28"/>
        </w:rPr>
        <w:t>12月各学院（系）将</w:t>
      </w:r>
      <w:r>
        <w:rPr>
          <w:rFonts w:ascii="Times New Roman" w:hAnsi="Times New Roman" w:eastAsia="仿宋_GB2312"/>
          <w:sz w:val="28"/>
          <w:szCs w:val="28"/>
        </w:rPr>
        <w:t>《本科毕业论文选题统计表》报教务部备案。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2018年5月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日前各学院（系）</w:t>
      </w:r>
      <w:r>
        <w:rPr>
          <w:rFonts w:hint="eastAsia" w:ascii="Times New Roman" w:hAnsi="Times New Roman" w:eastAsia="仿宋_GB2312"/>
          <w:sz w:val="28"/>
          <w:szCs w:val="28"/>
        </w:rPr>
        <w:t>将</w:t>
      </w:r>
      <w:r>
        <w:rPr>
          <w:rFonts w:ascii="Times New Roman" w:hAnsi="Times New Roman" w:eastAsia="仿宋_GB2312"/>
          <w:sz w:val="28"/>
          <w:szCs w:val="28"/>
        </w:rPr>
        <w:t>《本科毕业论文答辩安排表》报教务部备案。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2018年5月15日至25日之间各学院（系）进行论文评阅、答辩工作。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2018年5月31日前各学院（系）完成全部本科毕业论文工作</w:t>
      </w:r>
      <w:r>
        <w:rPr>
          <w:rFonts w:hint="eastAsia" w:ascii="Times New Roman" w:hAnsi="Times New Roman" w:eastAsia="仿宋_GB2312"/>
          <w:sz w:val="28"/>
          <w:szCs w:val="28"/>
        </w:rPr>
        <w:t>，含毕业论文成绩录入、毕业论文归档工作。</w:t>
      </w:r>
    </w:p>
    <w:p>
      <w:pPr>
        <w:pStyle w:val="5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2018年6月8日前各学院（系）</w:t>
      </w:r>
      <w:r>
        <w:rPr>
          <w:rFonts w:hint="eastAsia" w:ascii="Times New Roman" w:hAnsi="Times New Roman" w:eastAsia="仿宋_GB2312"/>
          <w:sz w:val="28"/>
          <w:szCs w:val="28"/>
        </w:rPr>
        <w:t>将</w:t>
      </w:r>
      <w:r>
        <w:rPr>
          <w:rFonts w:ascii="Times New Roman" w:hAnsi="Times New Roman" w:eastAsia="仿宋_GB2312"/>
          <w:sz w:val="28"/>
          <w:szCs w:val="28"/>
        </w:rPr>
        <w:t>《本科毕业论文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情况</w:t>
      </w:r>
      <w:r>
        <w:rPr>
          <w:rFonts w:ascii="Times New Roman" w:hAnsi="Times New Roman" w:eastAsia="仿宋_GB2312"/>
          <w:sz w:val="28"/>
          <w:szCs w:val="28"/>
        </w:rPr>
        <w:t>统计表》、毕业论文工作总结</w:t>
      </w:r>
      <w:r>
        <w:rPr>
          <w:rFonts w:hint="eastAsia" w:ascii="Times New Roman" w:hAnsi="Times New Roman" w:eastAsia="仿宋_GB2312"/>
          <w:sz w:val="28"/>
          <w:szCs w:val="28"/>
        </w:rPr>
        <w:t>报告</w:t>
      </w:r>
      <w:r>
        <w:rPr>
          <w:rFonts w:ascii="Times New Roman" w:hAnsi="Times New Roman" w:eastAsia="仿宋_GB2312"/>
          <w:sz w:val="28"/>
          <w:szCs w:val="28"/>
        </w:rPr>
        <w:t>报送教务部。</w:t>
      </w:r>
    </w:p>
    <w:p>
      <w:pPr>
        <w:pStyle w:val="5"/>
        <w:widowControl/>
        <w:adjustRightInd w:val="0"/>
        <w:snapToGrid w:val="0"/>
        <w:spacing w:after="0" w:line="360" w:lineRule="auto"/>
        <w:ind w:right="-225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注：材料报送包括电子版和纸质版一式一份（主管教学领导签字，学院盖章）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8C19"/>
    <w:multiLevelType w:val="singleLevel"/>
    <w:tmpl w:val="5A058C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C32"/>
    <w:rsid w:val="00177C32"/>
    <w:rsid w:val="00A37B15"/>
    <w:rsid w:val="00DC3144"/>
    <w:rsid w:val="00EA38BA"/>
    <w:rsid w:val="089349FA"/>
    <w:rsid w:val="10E569A6"/>
    <w:rsid w:val="137A63F9"/>
    <w:rsid w:val="329464F9"/>
    <w:rsid w:val="336F3456"/>
    <w:rsid w:val="40096631"/>
    <w:rsid w:val="4C9F2C18"/>
    <w:rsid w:val="5FE6555F"/>
    <w:rsid w:val="777314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ScaleCrop>false</ScaleCrop>
  <LinksUpToDate>false</LinksUpToDate>
  <CharactersWithSpaces>332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2017-11-15T03:53:00Z</dcterms:created>
  <dc:creator>lenovo</dc:creator>
  <cp:lastModifiedBy>lenovo</cp:lastModifiedBy>
  <dcterms:modified xsi:type="dcterms:W3CDTF">2017-11-16T07:11:49Z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