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E" w:rsidRDefault="000F5EF8" w:rsidP="007E78D2">
      <w:pPr>
        <w:pStyle w:val="a6"/>
        <w:widowControl/>
        <w:adjustRightInd w:val="0"/>
        <w:snapToGrid w:val="0"/>
        <w:spacing w:afterLines="50" w:line="360" w:lineRule="auto"/>
        <w:ind w:right="-225"/>
        <w:jc w:val="both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/>
          <w:b/>
          <w:bCs/>
          <w:sz w:val="28"/>
          <w:szCs w:val="28"/>
        </w:rPr>
        <w:t>1</w:t>
      </w:r>
    </w:p>
    <w:p w:rsidR="00AB636E" w:rsidRDefault="000F5EF8" w:rsidP="007E78D2">
      <w:pPr>
        <w:pStyle w:val="a6"/>
        <w:widowControl/>
        <w:adjustRightInd w:val="0"/>
        <w:snapToGrid w:val="0"/>
        <w:spacing w:afterLines="50" w:line="360" w:lineRule="auto"/>
        <w:ind w:right="-22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201</w:t>
      </w:r>
      <w:r w:rsidR="009D7ED3"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  <w:t>9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届本科毕业论文</w:t>
      </w:r>
      <w:r w:rsidR="001F4FB1"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（设计</w:t>
      </w:r>
      <w:r w:rsidR="001F4FB1"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  <w:t>）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相关工作安排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毕业论文</w:t>
      </w:r>
      <w:r w:rsidR="001F4FB1">
        <w:rPr>
          <w:rFonts w:ascii="Times New Roman" w:eastAsia="仿宋_GB2312" w:hAnsi="Times New Roman" w:hint="eastAsia"/>
          <w:sz w:val="28"/>
          <w:szCs w:val="28"/>
        </w:rPr>
        <w:t>（含毕业设计）</w:t>
      </w:r>
      <w:r>
        <w:rPr>
          <w:rFonts w:ascii="Times New Roman" w:eastAsia="仿宋_GB2312" w:hAnsi="Times New Roman"/>
          <w:sz w:val="28"/>
          <w:szCs w:val="28"/>
        </w:rPr>
        <w:t>属必修课，一般安排在本科阶段最后一学年进行，具体时间由各学院（系）根据相关的本科专业培养方案中的教学计划安排执行。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 w:rsidR="001F4FB1">
        <w:rPr>
          <w:rFonts w:ascii="Times New Roman" w:eastAsia="仿宋_GB2312" w:hAnsi="Times New Roman" w:hint="eastAsia"/>
          <w:sz w:val="28"/>
          <w:szCs w:val="28"/>
        </w:rPr>
        <w:t>31</w:t>
      </w:r>
      <w:r w:rsidR="001F4FB1"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各学院（系）将</w:t>
      </w:r>
      <w:r>
        <w:rPr>
          <w:rFonts w:ascii="Times New Roman" w:eastAsia="仿宋_GB2312" w:hAnsi="Times New Roman"/>
          <w:sz w:val="28"/>
          <w:szCs w:val="28"/>
        </w:rPr>
        <w:t>《本科毕业论文选题统计表》报教务部备案。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日前各学院（系）</w:t>
      </w:r>
      <w:r>
        <w:rPr>
          <w:rFonts w:ascii="Times New Roman" w:eastAsia="仿宋_GB2312" w:hAnsi="Times New Roman" w:hint="eastAsia"/>
          <w:sz w:val="28"/>
          <w:szCs w:val="28"/>
        </w:rPr>
        <w:t>将</w:t>
      </w:r>
      <w:r>
        <w:rPr>
          <w:rFonts w:ascii="Times New Roman" w:eastAsia="仿宋_GB2312" w:hAnsi="Times New Roman"/>
          <w:sz w:val="28"/>
          <w:szCs w:val="28"/>
        </w:rPr>
        <w:t>《本科毕业论文答辩安排表》报教务部备案。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15</w:t>
      </w:r>
      <w:r>
        <w:rPr>
          <w:rFonts w:ascii="Times New Roman" w:eastAsia="仿宋_GB2312" w:hAnsi="Times New Roman"/>
          <w:sz w:val="28"/>
          <w:szCs w:val="28"/>
        </w:rPr>
        <w:t>日至</w:t>
      </w:r>
      <w:r>
        <w:rPr>
          <w:rFonts w:ascii="Times New Roman" w:eastAsia="仿宋_GB2312" w:hAnsi="Times New Roman"/>
          <w:sz w:val="28"/>
          <w:szCs w:val="28"/>
        </w:rPr>
        <w:t>25</w:t>
      </w:r>
      <w:r>
        <w:rPr>
          <w:rFonts w:ascii="Times New Roman" w:eastAsia="仿宋_GB2312" w:hAnsi="Times New Roman"/>
          <w:sz w:val="28"/>
          <w:szCs w:val="28"/>
        </w:rPr>
        <w:t>日之间各学院（系）进行论文评阅、答辩工作。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31</w:t>
      </w:r>
      <w:r>
        <w:rPr>
          <w:rFonts w:ascii="Times New Roman" w:eastAsia="仿宋_GB2312" w:hAnsi="Times New Roman"/>
          <w:sz w:val="28"/>
          <w:szCs w:val="28"/>
        </w:rPr>
        <w:t>日前</w:t>
      </w:r>
      <w:r w:rsidR="00FA0687"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各学院（系）完成全部本科毕业论文工作</w:t>
      </w:r>
      <w:r>
        <w:rPr>
          <w:rFonts w:ascii="Times New Roman" w:eastAsia="仿宋_GB2312" w:hAnsi="Times New Roman" w:hint="eastAsia"/>
          <w:sz w:val="28"/>
          <w:szCs w:val="28"/>
        </w:rPr>
        <w:t>，含毕业论文成绩录入、毕业论文归档工作。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日前</w:t>
      </w:r>
      <w:r w:rsidR="00FA0687">
        <w:rPr>
          <w:rFonts w:ascii="Times New Roman" w:eastAsia="仿宋_GB2312" w:hAnsi="Times New Roman"/>
          <w:sz w:val="28"/>
          <w:szCs w:val="28"/>
        </w:rPr>
        <w:t>，</w:t>
      </w:r>
      <w:bookmarkStart w:id="0" w:name="_GoBack"/>
      <w:bookmarkEnd w:id="0"/>
      <w:r>
        <w:rPr>
          <w:rFonts w:ascii="Times New Roman" w:eastAsia="仿宋_GB2312" w:hAnsi="Times New Roman"/>
          <w:sz w:val="28"/>
          <w:szCs w:val="28"/>
        </w:rPr>
        <w:t>各学院（系）</w:t>
      </w:r>
      <w:r>
        <w:rPr>
          <w:rFonts w:ascii="Times New Roman" w:eastAsia="仿宋_GB2312" w:hAnsi="Times New Roman" w:hint="eastAsia"/>
          <w:sz w:val="28"/>
          <w:szCs w:val="28"/>
        </w:rPr>
        <w:t>将</w:t>
      </w:r>
      <w:r>
        <w:rPr>
          <w:rFonts w:ascii="Times New Roman" w:eastAsia="仿宋_GB2312" w:hAnsi="Times New Roman"/>
          <w:sz w:val="28"/>
          <w:szCs w:val="28"/>
        </w:rPr>
        <w:t>《本科毕业论文</w:t>
      </w:r>
      <w:r>
        <w:rPr>
          <w:rFonts w:ascii="Times New Roman" w:eastAsia="仿宋_GB2312" w:hAnsi="Times New Roman" w:hint="eastAsia"/>
          <w:sz w:val="28"/>
          <w:szCs w:val="28"/>
        </w:rPr>
        <w:t>情况</w:t>
      </w:r>
      <w:r>
        <w:rPr>
          <w:rFonts w:ascii="Times New Roman" w:eastAsia="仿宋_GB2312" w:hAnsi="Times New Roman"/>
          <w:sz w:val="28"/>
          <w:szCs w:val="28"/>
        </w:rPr>
        <w:t>统计表》、毕业论文工作总结</w:t>
      </w:r>
      <w:r>
        <w:rPr>
          <w:rFonts w:ascii="Times New Roman" w:eastAsia="仿宋_GB2312" w:hAnsi="Times New Roman" w:hint="eastAsia"/>
          <w:sz w:val="28"/>
          <w:szCs w:val="28"/>
        </w:rPr>
        <w:t>报告</w:t>
      </w:r>
      <w:r>
        <w:rPr>
          <w:rFonts w:ascii="Times New Roman" w:eastAsia="仿宋_GB2312" w:hAnsi="Times New Roman"/>
          <w:sz w:val="28"/>
          <w:szCs w:val="28"/>
        </w:rPr>
        <w:t>报送教务部。</w:t>
      </w:r>
    </w:p>
    <w:p w:rsidR="00AB636E" w:rsidRDefault="000F5EF8">
      <w:pPr>
        <w:pStyle w:val="a6"/>
        <w:widowControl/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注：材料报送包括电子版和纸质版一式一份（主管教学领导签字，学院盖章）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B636E" w:rsidRDefault="00AB636E"/>
    <w:sectPr w:rsidR="00AB636E" w:rsidSect="00D6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04" w:rsidRDefault="00607C04" w:rsidP="009D7ED3">
      <w:r>
        <w:separator/>
      </w:r>
    </w:p>
  </w:endnote>
  <w:endnote w:type="continuationSeparator" w:id="0">
    <w:p w:rsidR="00607C04" w:rsidRDefault="00607C04" w:rsidP="009D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04" w:rsidRDefault="00607C04" w:rsidP="009D7ED3">
      <w:r>
        <w:separator/>
      </w:r>
    </w:p>
  </w:footnote>
  <w:footnote w:type="continuationSeparator" w:id="0">
    <w:p w:rsidR="00607C04" w:rsidRDefault="00607C04" w:rsidP="009D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8C19"/>
    <w:multiLevelType w:val="singleLevel"/>
    <w:tmpl w:val="5A058C1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C32"/>
    <w:rsid w:val="000F5EF8"/>
    <w:rsid w:val="00177C32"/>
    <w:rsid w:val="001F4FB1"/>
    <w:rsid w:val="00607C04"/>
    <w:rsid w:val="007E78D2"/>
    <w:rsid w:val="009D7ED3"/>
    <w:rsid w:val="00A37B15"/>
    <w:rsid w:val="00AB636E"/>
    <w:rsid w:val="00CF03DC"/>
    <w:rsid w:val="00D668E4"/>
    <w:rsid w:val="00DC3144"/>
    <w:rsid w:val="00EA38BA"/>
    <w:rsid w:val="00FA0687"/>
    <w:rsid w:val="089349FA"/>
    <w:rsid w:val="10E569A6"/>
    <w:rsid w:val="137A63F9"/>
    <w:rsid w:val="329464F9"/>
    <w:rsid w:val="336F3456"/>
    <w:rsid w:val="40096631"/>
    <w:rsid w:val="4C9F2C18"/>
    <w:rsid w:val="5FE6555F"/>
    <w:rsid w:val="7773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E4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D668E4"/>
    <w:rPr>
      <w:sz w:val="18"/>
      <w:szCs w:val="18"/>
    </w:rPr>
  </w:style>
  <w:style w:type="paragraph" w:styleId="a4">
    <w:name w:val="footer"/>
    <w:basedOn w:val="a"/>
    <w:link w:val="Char0"/>
    <w:rsid w:val="00D6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6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668E4"/>
    <w:pPr>
      <w:spacing w:after="150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rsid w:val="00D668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668E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D668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2018-12-21T07:40:00Z</dcterms:created>
  <dcterms:modified xsi:type="dcterms:W3CDTF">2018-12-21T07:40:00Z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