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1458AA">
        <w:rPr>
          <w:rFonts w:ascii="黑体" w:eastAsia="黑体" w:hint="eastAsia"/>
          <w:sz w:val="32"/>
          <w:szCs w:val="32"/>
        </w:rPr>
        <w:t>1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</w:t>
      </w:r>
      <w:r w:rsidR="001458AA">
        <w:rPr>
          <w:rFonts w:ascii="方正小标宋简体" w:eastAsia="方正小标宋简体" w:hAnsi="宋体" w:hint="eastAsia"/>
          <w:sz w:val="44"/>
          <w:szCs w:val="44"/>
        </w:rPr>
        <w:t>20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年</w:t>
      </w:r>
      <w:r w:rsidR="001458AA">
        <w:rPr>
          <w:rFonts w:ascii="方正小标宋简体" w:eastAsia="方正小标宋简体" w:hAnsi="宋体" w:hint="eastAsia"/>
          <w:sz w:val="44"/>
          <w:szCs w:val="44"/>
        </w:rPr>
        <w:t>上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半年CET</w:t>
      </w:r>
      <w:r w:rsidR="0006329E">
        <w:rPr>
          <w:rFonts w:ascii="方正小标宋简体" w:eastAsia="方正小标宋简体" w:hAnsi="宋体" w:hint="eastAsia"/>
          <w:sz w:val="44"/>
          <w:szCs w:val="44"/>
        </w:rPr>
        <w:t>（</w:t>
      </w:r>
      <w:r w:rsidR="0006329E">
        <w:rPr>
          <w:rFonts w:ascii="方正小标宋简体" w:eastAsia="方正小标宋简体" w:hAnsi="宋体"/>
          <w:sz w:val="44"/>
          <w:szCs w:val="44"/>
        </w:rPr>
        <w:t>延期考试）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3827"/>
      </w:tblGrid>
      <w:tr w:rsidR="00455D3C" w:rsidRPr="006137E1" w:rsidTr="001458AA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455D3C" w:rsidRPr="007754F5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1458AA">
        <w:tc>
          <w:tcPr>
            <w:tcW w:w="1980" w:type="dxa"/>
            <w:vAlign w:val="center"/>
          </w:tcPr>
          <w:p w:rsidR="00455D3C" w:rsidRDefault="0006329E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770BB6">
              <w:rPr>
                <w:rFonts w:ascii="仿宋_GB2312" w:eastAsia="仿宋_GB2312" w:hAnsi="宋体"/>
                <w:sz w:val="28"/>
                <w:szCs w:val="28"/>
              </w:rPr>
              <w:t>3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D402B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1D402B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D402B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1762D3" w:rsidRPr="001762D3" w:rsidRDefault="001762D3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Pr="001458AA" w:rsidRDefault="00455D3C" w:rsidP="001458AA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 w:rsidR="001458AA"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</w:t>
            </w:r>
            <w:r w:rsidR="008253DC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 w:rsidR="008253DC"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  <w:vAlign w:val="center"/>
          </w:tcPr>
          <w:p w:rsidR="00455D3C" w:rsidRDefault="00455D3C" w:rsidP="001458AA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proofErr w:type="gramStart"/>
            <w:r w:rsidR="0006329E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四</w:t>
            </w:r>
            <w:r w:rsidR="0006329E">
              <w:rPr>
                <w:rFonts w:ascii="仿宋_GB2312" w:eastAsia="仿宋_GB2312" w:hAnsi="Calibri"/>
                <w:kern w:val="0"/>
                <w:sz w:val="28"/>
                <w:szCs w:val="28"/>
              </w:rPr>
              <w:t>六</w:t>
            </w:r>
            <w:proofErr w:type="gramEnd"/>
            <w:r w:rsidR="0006329E">
              <w:rPr>
                <w:rFonts w:ascii="仿宋_GB2312" w:eastAsia="仿宋_GB2312" w:hAnsi="Calibri"/>
                <w:kern w:val="0"/>
                <w:sz w:val="28"/>
                <w:szCs w:val="28"/>
              </w:rPr>
              <w:t>级考试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 w:rsidR="0006329E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C21FD8" w:rsidRDefault="007754F5" w:rsidP="001458A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1FD8">
              <w:rPr>
                <w:rFonts w:ascii="仿宋_GB2312" w:eastAsia="仿宋_GB2312" w:hint="eastAsia"/>
                <w:sz w:val="28"/>
                <w:szCs w:val="28"/>
              </w:rPr>
              <w:t>84112348（肖老师），</w:t>
            </w:r>
          </w:p>
          <w:p w:rsidR="007754F5" w:rsidRPr="001458AA" w:rsidRDefault="007754F5" w:rsidP="001458A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</w:t>
            </w:r>
            <w:r w:rsidR="001458A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7（李老师）</w:t>
            </w:r>
          </w:p>
        </w:tc>
      </w:tr>
      <w:tr w:rsidR="007E0EE3" w:rsidRPr="006137E1" w:rsidTr="001458AA">
        <w:tc>
          <w:tcPr>
            <w:tcW w:w="1980" w:type="dxa"/>
            <w:vAlign w:val="center"/>
          </w:tcPr>
          <w:p w:rsidR="007E0EE3" w:rsidRPr="006137E1" w:rsidRDefault="0006329E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日1</w:t>
            </w:r>
            <w:r w:rsidR="001458AA">
              <w:rPr>
                <w:rFonts w:ascii="仿宋_GB2312" w:eastAsia="仿宋_GB2312" w:hAnsi="宋体" w:hint="eastAsia"/>
                <w:sz w:val="28"/>
                <w:szCs w:val="28"/>
              </w:rPr>
              <w:t>1:0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</w:p>
          <w:p w:rsidR="007E0EE3" w:rsidRPr="006137E1" w:rsidRDefault="001458AA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日17:00</w:t>
            </w:r>
          </w:p>
        </w:tc>
        <w:tc>
          <w:tcPr>
            <w:tcW w:w="3402" w:type="dxa"/>
            <w:vAlign w:val="center"/>
          </w:tcPr>
          <w:p w:rsidR="001762D3" w:rsidRPr="001762D3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1458AA" w:rsidP="00792B4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考生登录报名系统(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)，完成报考笔试的报名和缴费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1458AA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  <w:tr w:rsidR="007E0EE3" w:rsidRPr="006137E1" w:rsidTr="001458AA">
        <w:tc>
          <w:tcPr>
            <w:tcW w:w="1980" w:type="dxa"/>
            <w:vAlign w:val="center"/>
          </w:tcPr>
          <w:p w:rsidR="007E0EE3" w:rsidRPr="006137E1" w:rsidRDefault="0006329E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="001458A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="001458A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1458A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8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 w:rsidSect="001458A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817C1"/>
    <w:rsid w:val="00585848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C21FD8"/>
    <w:rsid w:val="00CD4AC0"/>
    <w:rsid w:val="00EC3F1B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肖萍</cp:lastModifiedBy>
  <cp:revision>2</cp:revision>
  <dcterms:created xsi:type="dcterms:W3CDTF">2020-07-03T06:56:00Z</dcterms:created>
  <dcterms:modified xsi:type="dcterms:W3CDTF">2020-07-03T06:56:00Z</dcterms:modified>
</cp:coreProperties>
</file>