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7D557" w14:textId="77777777" w:rsidR="00BA609B" w:rsidRPr="00542BE4" w:rsidRDefault="00AA7CC3" w:rsidP="00D406B0">
      <w:pPr>
        <w:pStyle w:val="ab"/>
        <w:widowControl/>
        <w:adjustRightInd w:val="0"/>
        <w:snapToGrid w:val="0"/>
        <w:spacing w:afterLines="50" w:after="156" w:line="360" w:lineRule="auto"/>
        <w:ind w:right="-225"/>
        <w:jc w:val="both"/>
        <w:rPr>
          <w:rFonts w:ascii="Times New Roman" w:eastAsia="仿宋_GB2312" w:hAnsi="Times New Roman"/>
          <w:b/>
          <w:bCs/>
          <w:sz w:val="28"/>
          <w:szCs w:val="28"/>
        </w:rPr>
      </w:pPr>
      <w:bookmarkStart w:id="0" w:name="_GoBack"/>
      <w:bookmarkEnd w:id="0"/>
      <w:r w:rsidRPr="00542BE4">
        <w:rPr>
          <w:rFonts w:ascii="Times New Roman" w:eastAsia="仿宋_GB2312" w:hAnsi="Times New Roman"/>
          <w:b/>
          <w:bCs/>
          <w:sz w:val="28"/>
          <w:szCs w:val="28"/>
        </w:rPr>
        <w:t>附件</w:t>
      </w:r>
      <w:r w:rsidRPr="00542BE4">
        <w:rPr>
          <w:rFonts w:ascii="Times New Roman" w:eastAsia="仿宋_GB2312" w:hAnsi="Times New Roman"/>
          <w:b/>
          <w:bCs/>
          <w:sz w:val="28"/>
          <w:szCs w:val="28"/>
        </w:rPr>
        <w:t>2</w:t>
      </w:r>
    </w:p>
    <w:p w14:paraId="502013E4" w14:textId="295F3EE3" w:rsidR="00BA609B" w:rsidRPr="00542BE4" w:rsidRDefault="00E76834" w:rsidP="00D406B0">
      <w:pPr>
        <w:pStyle w:val="ab"/>
        <w:widowControl/>
        <w:adjustRightInd w:val="0"/>
        <w:snapToGrid w:val="0"/>
        <w:spacing w:afterLines="50" w:after="156" w:line="360" w:lineRule="auto"/>
        <w:ind w:right="-225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  <w:r w:rsidRPr="00542BE4">
        <w:rPr>
          <w:rFonts w:ascii="Times New Roman" w:eastAsia="方正小标宋简体" w:hAnsi="Times New Roman" w:cs="方正小标宋简体" w:hint="eastAsia"/>
          <w:b/>
          <w:bCs/>
          <w:sz w:val="30"/>
          <w:szCs w:val="30"/>
        </w:rPr>
        <w:t>2020</w:t>
      </w:r>
      <w:r w:rsidR="00AA7CC3" w:rsidRPr="00542BE4">
        <w:rPr>
          <w:rFonts w:ascii="Times New Roman" w:eastAsia="方正小标宋简体" w:hAnsi="Times New Roman" w:cs="方正小标宋简体" w:hint="eastAsia"/>
          <w:b/>
          <w:bCs/>
          <w:sz w:val="30"/>
          <w:szCs w:val="30"/>
        </w:rPr>
        <w:t>届本科毕业论文（设计）规范性检测工作安排</w:t>
      </w:r>
    </w:p>
    <w:p w14:paraId="79A7EEE3" w14:textId="77777777" w:rsidR="00BA609B" w:rsidRPr="00362044" w:rsidRDefault="00AA7CC3" w:rsidP="00362044">
      <w:pPr>
        <w:pStyle w:val="ab"/>
        <w:spacing w:after="0" w:line="378" w:lineRule="atLeast"/>
        <w:ind w:firstLineChars="200" w:firstLine="562"/>
        <w:jc w:val="both"/>
        <w:rPr>
          <w:rFonts w:ascii="Times New Roman" w:eastAsia="仿宋_GB2312" w:hAnsi="Times New Roman" w:cstheme="minorBidi"/>
          <w:b/>
          <w:bCs/>
          <w:kern w:val="2"/>
          <w:sz w:val="28"/>
          <w:szCs w:val="28"/>
        </w:rPr>
      </w:pPr>
      <w:r w:rsidRPr="00362044">
        <w:rPr>
          <w:rFonts w:ascii="Times New Roman" w:eastAsia="仿宋_GB2312" w:hAnsi="Times New Roman" w:cstheme="minorBidi" w:hint="eastAsia"/>
          <w:b/>
          <w:bCs/>
          <w:kern w:val="2"/>
          <w:sz w:val="28"/>
          <w:szCs w:val="28"/>
        </w:rPr>
        <w:t>一、检测对象</w:t>
      </w:r>
      <w:r w:rsidRPr="00362044">
        <w:rPr>
          <w:rFonts w:ascii="Times New Roman" w:eastAsia="仿宋_GB2312" w:hAnsi="Times New Roman" w:cs="Calibri"/>
          <w:b/>
          <w:bCs/>
          <w:kern w:val="2"/>
          <w:sz w:val="28"/>
          <w:szCs w:val="28"/>
        </w:rPr>
        <w:t> </w:t>
      </w:r>
    </w:p>
    <w:p w14:paraId="3A84823C" w14:textId="41C311DE" w:rsidR="00BA609B" w:rsidRPr="00362044" w:rsidRDefault="00E76834" w:rsidP="00362044">
      <w:pPr>
        <w:pStyle w:val="ab"/>
        <w:spacing w:after="0" w:line="378" w:lineRule="atLeast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2020</w:t>
      </w:r>
      <w:r w:rsidR="00AA7CC3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届所有毕业论文（设计）均需进行</w:t>
      </w:r>
      <w:r w:rsidR="00E8331C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规范性</w:t>
      </w:r>
      <w:r w:rsidR="00AA7CC3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检测</w:t>
      </w:r>
      <w:r w:rsidR="00E8331C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（查重）</w:t>
      </w:r>
      <w:r w:rsidR="00AA7CC3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。</w:t>
      </w:r>
    </w:p>
    <w:p w14:paraId="088516BC" w14:textId="77777777" w:rsidR="00BA609B" w:rsidRPr="00362044" w:rsidRDefault="00AA7CC3" w:rsidP="00362044">
      <w:pPr>
        <w:pStyle w:val="ab"/>
        <w:spacing w:after="0" w:line="378" w:lineRule="atLeast"/>
        <w:ind w:firstLineChars="200" w:firstLine="562"/>
        <w:jc w:val="both"/>
        <w:rPr>
          <w:rFonts w:ascii="Times New Roman" w:eastAsia="仿宋_GB2312" w:hAnsi="Times New Roman" w:cstheme="minorBidi"/>
          <w:b/>
          <w:bCs/>
          <w:kern w:val="2"/>
          <w:sz w:val="28"/>
          <w:szCs w:val="28"/>
        </w:rPr>
      </w:pPr>
      <w:r w:rsidRPr="00362044">
        <w:rPr>
          <w:rFonts w:ascii="Times New Roman" w:eastAsia="仿宋_GB2312" w:hAnsi="Times New Roman" w:cstheme="minorBidi" w:hint="eastAsia"/>
          <w:b/>
          <w:bCs/>
          <w:kern w:val="2"/>
          <w:sz w:val="28"/>
          <w:szCs w:val="28"/>
        </w:rPr>
        <w:t>二、检测标准</w:t>
      </w:r>
      <w:r w:rsidRPr="00362044">
        <w:rPr>
          <w:rFonts w:ascii="Times New Roman" w:eastAsia="仿宋_GB2312" w:hAnsi="Times New Roman" w:cs="Calibri"/>
          <w:b/>
          <w:bCs/>
          <w:kern w:val="2"/>
          <w:sz w:val="28"/>
          <w:szCs w:val="28"/>
        </w:rPr>
        <w:t> </w:t>
      </w:r>
    </w:p>
    <w:p w14:paraId="74C5E317" w14:textId="77777777" w:rsidR="00F17355" w:rsidRPr="00362044" w:rsidRDefault="00AA7CC3" w:rsidP="0036204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62044">
        <w:rPr>
          <w:rFonts w:ascii="Times New Roman" w:eastAsia="仿宋_GB2312" w:hAnsi="Times New Roman" w:hint="eastAsia"/>
          <w:sz w:val="28"/>
          <w:szCs w:val="28"/>
        </w:rPr>
        <w:t>本科毕业论文（设计）的比对对象为中国知网默认比对库和本届所有毕业生的毕业论文（设计）。</w:t>
      </w:r>
    </w:p>
    <w:p w14:paraId="66A5DD6B" w14:textId="12402D3F" w:rsidR="00BA609B" w:rsidRPr="00362044" w:rsidRDefault="00AA7CC3" w:rsidP="0036204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62044">
        <w:rPr>
          <w:rFonts w:ascii="Times New Roman" w:eastAsia="仿宋_GB2312" w:hAnsi="Times New Roman" w:hint="eastAsia"/>
          <w:sz w:val="28"/>
          <w:szCs w:val="28"/>
        </w:rPr>
        <w:t>文字重合率（指毕业论文（设计）与有效比对库的重合字数占论文总字数的比例）</w:t>
      </w:r>
      <w:r w:rsidR="00542BE4" w:rsidRPr="00362044">
        <w:rPr>
          <w:rFonts w:ascii="Times New Roman" w:eastAsia="仿宋_GB2312" w:hAnsi="Times New Roman" w:cs="Times New Roman" w:hint="eastAsia"/>
          <w:sz w:val="28"/>
          <w:szCs w:val="28"/>
        </w:rPr>
        <w:t>≤</w:t>
      </w:r>
      <w:r w:rsidR="003D51D3" w:rsidRPr="00362044">
        <w:rPr>
          <w:rFonts w:ascii="Times New Roman" w:eastAsia="仿宋_GB2312" w:hAnsi="Times New Roman" w:hint="eastAsia"/>
          <w:sz w:val="28"/>
          <w:szCs w:val="28"/>
        </w:rPr>
        <w:t>20%</w:t>
      </w:r>
      <w:r w:rsidRPr="00362044">
        <w:rPr>
          <w:rFonts w:ascii="Times New Roman" w:eastAsia="仿宋_GB2312" w:hAnsi="Times New Roman"/>
          <w:sz w:val="28"/>
          <w:szCs w:val="28"/>
        </w:rPr>
        <w:t>的视为合格，</w:t>
      </w:r>
      <w:r w:rsidR="00542BE4" w:rsidRPr="00362044">
        <w:rPr>
          <w:rFonts w:ascii="Times New Roman" w:eastAsia="仿宋_GB2312" w:hAnsi="Times New Roman" w:cs="Times New Roman"/>
          <w:sz w:val="28"/>
          <w:szCs w:val="28"/>
        </w:rPr>
        <w:t>＞</w:t>
      </w:r>
      <w:r w:rsidRPr="00362044">
        <w:rPr>
          <w:rFonts w:ascii="Times New Roman" w:eastAsia="仿宋_GB2312" w:hAnsi="Times New Roman" w:cs="Times New Roman"/>
          <w:sz w:val="28"/>
          <w:szCs w:val="28"/>
        </w:rPr>
        <w:t>20</w:t>
      </w:r>
      <w:r w:rsidRPr="00362044">
        <w:rPr>
          <w:rFonts w:ascii="Times New Roman" w:eastAsia="仿宋_GB2312" w:hAnsi="Times New Roman" w:cs="Times New Roman"/>
          <w:sz w:val="28"/>
          <w:szCs w:val="28"/>
        </w:rPr>
        <w:t>％</w:t>
      </w:r>
      <w:r w:rsidRPr="00362044">
        <w:rPr>
          <w:rFonts w:ascii="Times New Roman" w:eastAsia="仿宋_GB2312" w:hAnsi="Times New Roman"/>
          <w:sz w:val="28"/>
          <w:szCs w:val="28"/>
        </w:rPr>
        <w:t>的视为不合格。</w:t>
      </w:r>
      <w:r w:rsidRPr="00362044">
        <w:rPr>
          <w:rFonts w:ascii="Times New Roman" w:eastAsia="仿宋_GB2312" w:hAnsi="Times New Roman" w:hint="eastAsia"/>
          <w:sz w:val="28"/>
          <w:szCs w:val="28"/>
        </w:rPr>
        <w:t>校级优秀毕业论文（设计）终稿最后一次检测的文字重合率</w:t>
      </w:r>
      <w:r w:rsidR="005E5713" w:rsidRPr="00362044">
        <w:rPr>
          <w:rFonts w:ascii="Times New Roman" w:eastAsia="仿宋_GB2312" w:hAnsi="Times New Roman" w:hint="eastAsia"/>
          <w:sz w:val="28"/>
          <w:szCs w:val="28"/>
        </w:rPr>
        <w:t>应</w:t>
      </w:r>
      <w:r w:rsidR="00542BE4" w:rsidRPr="001316DD">
        <w:rPr>
          <w:rFonts w:ascii="仿宋_GB2312" w:eastAsia="仿宋_GB2312" w:hAnsi="Times New Roman" w:cs="Times New Roman" w:hint="eastAsia"/>
          <w:sz w:val="28"/>
          <w:szCs w:val="28"/>
        </w:rPr>
        <w:t>≤</w:t>
      </w:r>
      <w:r w:rsidRPr="00362044">
        <w:rPr>
          <w:rFonts w:ascii="Times New Roman" w:eastAsia="仿宋_GB2312" w:hAnsi="Times New Roman" w:hint="eastAsia"/>
          <w:sz w:val="28"/>
          <w:szCs w:val="28"/>
        </w:rPr>
        <w:t>10</w:t>
      </w:r>
      <w:r w:rsidRPr="00362044">
        <w:rPr>
          <w:rFonts w:ascii="Times New Roman" w:eastAsia="仿宋_GB2312" w:hAnsi="Times New Roman" w:hint="eastAsia"/>
          <w:sz w:val="28"/>
          <w:szCs w:val="28"/>
        </w:rPr>
        <w:t>％。本科毕业论文（设计）必须</w:t>
      </w:r>
      <w:r w:rsidR="005E5713" w:rsidRPr="00362044">
        <w:rPr>
          <w:rFonts w:ascii="Times New Roman" w:eastAsia="仿宋_GB2312" w:hAnsi="Times New Roman" w:hint="eastAsia"/>
          <w:sz w:val="28"/>
          <w:szCs w:val="28"/>
        </w:rPr>
        <w:t>同时</w:t>
      </w:r>
      <w:r w:rsidRPr="00362044">
        <w:rPr>
          <w:rFonts w:ascii="Times New Roman" w:eastAsia="仿宋_GB2312" w:hAnsi="Times New Roman" w:hint="eastAsia"/>
          <w:sz w:val="28"/>
          <w:szCs w:val="28"/>
        </w:rPr>
        <w:t>符合学院</w:t>
      </w:r>
      <w:r w:rsidR="007A5743" w:rsidRPr="00362044">
        <w:rPr>
          <w:rFonts w:ascii="Times New Roman" w:eastAsia="仿宋_GB2312" w:hAnsi="Times New Roman" w:hint="eastAsia"/>
          <w:sz w:val="28"/>
          <w:szCs w:val="28"/>
        </w:rPr>
        <w:t>（系）</w:t>
      </w:r>
      <w:r w:rsidRPr="00362044">
        <w:rPr>
          <w:rFonts w:ascii="Times New Roman" w:eastAsia="仿宋_GB2312" w:hAnsi="Times New Roman" w:hint="eastAsia"/>
          <w:sz w:val="28"/>
          <w:szCs w:val="28"/>
        </w:rPr>
        <w:t>的重合率要求</w:t>
      </w:r>
      <w:r w:rsidR="005E5713" w:rsidRPr="00362044">
        <w:rPr>
          <w:rFonts w:ascii="Times New Roman" w:eastAsia="仿宋_GB2312" w:hAnsi="Times New Roman" w:hint="eastAsia"/>
          <w:sz w:val="28"/>
          <w:szCs w:val="28"/>
        </w:rPr>
        <w:t>才</w:t>
      </w:r>
      <w:r w:rsidRPr="00362044">
        <w:rPr>
          <w:rFonts w:ascii="Times New Roman" w:eastAsia="仿宋_GB2312" w:hAnsi="Times New Roman" w:hint="eastAsia"/>
          <w:sz w:val="28"/>
          <w:szCs w:val="28"/>
        </w:rPr>
        <w:t>可参加答辩。</w:t>
      </w:r>
    </w:p>
    <w:p w14:paraId="4D9CADCF" w14:textId="054B2D11" w:rsidR="00912D40" w:rsidRPr="00362044" w:rsidRDefault="00912D40" w:rsidP="00362044">
      <w:pPr>
        <w:pStyle w:val="ab"/>
        <w:spacing w:after="0" w:line="378" w:lineRule="atLeas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2020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年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4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月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30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日前，学校将针对本届毕业生的所有毕业论文（设计）进行相互查重检测，并将查重结果反馈给各</w:t>
      </w:r>
      <w:r w:rsidR="001316DD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学院（</w:t>
      </w:r>
      <w:r w:rsidR="007A5743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系</w:t>
      </w:r>
      <w:r w:rsidR="001316DD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）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。</w:t>
      </w:r>
    </w:p>
    <w:p w14:paraId="295D0E50" w14:textId="77777777" w:rsidR="007B4A1F" w:rsidRPr="00362044" w:rsidRDefault="00AA7CC3" w:rsidP="00362044">
      <w:pPr>
        <w:pStyle w:val="ab"/>
        <w:spacing w:after="0" w:line="378" w:lineRule="atLeast"/>
        <w:ind w:firstLineChars="200" w:firstLine="562"/>
        <w:jc w:val="both"/>
        <w:rPr>
          <w:rFonts w:ascii="Times New Roman" w:eastAsia="仿宋_GB2312" w:hAnsi="Times New Roman" w:cs="Calibri"/>
          <w:kern w:val="2"/>
          <w:sz w:val="28"/>
          <w:szCs w:val="28"/>
        </w:rPr>
      </w:pPr>
      <w:r w:rsidRPr="00362044">
        <w:rPr>
          <w:rFonts w:ascii="Times New Roman" w:eastAsia="仿宋_GB2312" w:hAnsi="Times New Roman" w:cstheme="minorBidi" w:hint="eastAsia"/>
          <w:b/>
          <w:bCs/>
          <w:kern w:val="2"/>
          <w:sz w:val="28"/>
          <w:szCs w:val="28"/>
        </w:rPr>
        <w:t>三、检测方法</w:t>
      </w:r>
    </w:p>
    <w:p w14:paraId="49F870EF" w14:textId="1D37513D" w:rsidR="00271044" w:rsidRPr="00362044" w:rsidRDefault="00271044" w:rsidP="00362044">
      <w:pPr>
        <w:pStyle w:val="ab"/>
        <w:spacing w:after="0" w:line="378" w:lineRule="atLeast"/>
        <w:ind w:firstLineChars="200" w:firstLine="560"/>
        <w:jc w:val="both"/>
        <w:rPr>
          <w:rFonts w:ascii="Times New Roman" w:eastAsia="仿宋_GB2312" w:hAnsi="Times New Roman" w:cs="Calibri"/>
          <w:kern w:val="2"/>
          <w:sz w:val="28"/>
          <w:szCs w:val="28"/>
        </w:rPr>
      </w:pPr>
      <w:r w:rsidRPr="00362044">
        <w:rPr>
          <w:rFonts w:ascii="Times New Roman" w:eastAsia="仿宋_GB2312" w:hAnsi="Times New Roman" w:cs="Calibri" w:hint="eastAsia"/>
          <w:kern w:val="2"/>
          <w:sz w:val="28"/>
          <w:szCs w:val="28"/>
        </w:rPr>
        <w:t>今年，我校继续使用中国知网“大学生”论文检测系统对</w:t>
      </w:r>
      <w:r w:rsidRPr="00362044">
        <w:rPr>
          <w:rFonts w:ascii="Times New Roman" w:eastAsia="仿宋_GB2312" w:hAnsi="Times New Roman" w:cs="Calibri" w:hint="eastAsia"/>
          <w:kern w:val="2"/>
          <w:sz w:val="28"/>
          <w:szCs w:val="28"/>
        </w:rPr>
        <w:t>2020</w:t>
      </w:r>
      <w:r w:rsidR="00B8638D" w:rsidRPr="00362044">
        <w:rPr>
          <w:rFonts w:ascii="Times New Roman" w:eastAsia="仿宋_GB2312" w:hAnsi="Times New Roman" w:cs="Calibri" w:hint="eastAsia"/>
          <w:kern w:val="2"/>
          <w:sz w:val="28"/>
          <w:szCs w:val="28"/>
        </w:rPr>
        <w:t>届本科毕业生论文（设计）进行</w:t>
      </w:r>
      <w:r w:rsidRPr="00362044">
        <w:rPr>
          <w:rFonts w:ascii="Times New Roman" w:eastAsia="仿宋_GB2312" w:hAnsi="Times New Roman" w:cs="Calibri" w:hint="eastAsia"/>
          <w:kern w:val="2"/>
          <w:sz w:val="28"/>
          <w:szCs w:val="28"/>
        </w:rPr>
        <w:t>查重检测。</w:t>
      </w:r>
    </w:p>
    <w:p w14:paraId="26E9FFD8" w14:textId="51AC369B" w:rsidR="00763050" w:rsidRPr="00362044" w:rsidRDefault="007B4A1F" w:rsidP="00362044">
      <w:pPr>
        <w:pStyle w:val="ab"/>
        <w:spacing w:after="0" w:line="378" w:lineRule="atLeast"/>
        <w:ind w:firstLineChars="200" w:firstLine="562"/>
        <w:jc w:val="both"/>
        <w:rPr>
          <w:rFonts w:ascii="Times New Roman" w:eastAsia="仿宋_GB2312" w:hAnsi="Times New Roman"/>
          <w:sz w:val="28"/>
          <w:szCs w:val="28"/>
        </w:rPr>
      </w:pPr>
      <w:r w:rsidRPr="00362044">
        <w:rPr>
          <w:rFonts w:ascii="Times New Roman" w:eastAsia="仿宋_GB2312" w:hAnsi="Times New Roman" w:cs="Calibri" w:hint="eastAsia"/>
          <w:b/>
          <w:kern w:val="2"/>
          <w:sz w:val="28"/>
          <w:szCs w:val="28"/>
        </w:rPr>
        <w:t>系统登录网址：</w:t>
      </w:r>
      <w:r w:rsidR="00763050" w:rsidRPr="00362044">
        <w:rPr>
          <w:rFonts w:ascii="Times New Roman" w:eastAsia="仿宋_GB2312" w:hAnsi="Times New Roman" w:cs="Calibri"/>
          <w:kern w:val="2"/>
          <w:sz w:val="28"/>
          <w:szCs w:val="28"/>
        </w:rPr>
        <w:t>http://sysu.check.cnki.net/</w:t>
      </w:r>
      <w:r w:rsidR="0049797E" w:rsidRPr="00362044">
        <w:rPr>
          <w:rFonts w:ascii="Times New Roman" w:eastAsia="仿宋_GB2312" w:hAnsi="Times New Roman" w:hint="eastAsia"/>
          <w:sz w:val="28"/>
          <w:szCs w:val="28"/>
        </w:rPr>
        <w:t>，</w:t>
      </w:r>
      <w:r w:rsidR="00763050" w:rsidRPr="00362044">
        <w:rPr>
          <w:rFonts w:ascii="Times New Roman" w:eastAsia="仿宋_GB2312" w:hAnsi="Times New Roman" w:hint="eastAsia"/>
          <w:b/>
          <w:sz w:val="28"/>
          <w:szCs w:val="28"/>
        </w:rPr>
        <w:t>操作指南如下：</w:t>
      </w:r>
    </w:p>
    <w:p w14:paraId="02BB2C71" w14:textId="22FF9D0E" w:rsidR="00F17355" w:rsidRPr="001A0A67" w:rsidRDefault="00AA7CC3" w:rsidP="001A0A67">
      <w:pPr>
        <w:pStyle w:val="af"/>
        <w:widowControl/>
        <w:numPr>
          <w:ilvl w:val="0"/>
          <w:numId w:val="1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 w:rsidRPr="001A0A67">
        <w:rPr>
          <w:rFonts w:ascii="Times New Roman" w:eastAsia="仿宋_GB2312" w:hAnsi="Times New Roman"/>
          <w:b/>
          <w:sz w:val="28"/>
          <w:szCs w:val="28"/>
        </w:rPr>
        <w:t>学生</w:t>
      </w:r>
    </w:p>
    <w:p w14:paraId="61A48BDE" w14:textId="497C9207" w:rsidR="00BA609B" w:rsidRPr="00362044" w:rsidRDefault="007B4A1F" w:rsidP="00362044">
      <w:pPr>
        <w:widowControl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62044">
        <w:rPr>
          <w:rFonts w:ascii="Times New Roman" w:eastAsia="仿宋_GB2312" w:hAnsi="Times New Roman" w:hint="eastAsia"/>
          <w:sz w:val="28"/>
          <w:szCs w:val="28"/>
        </w:rPr>
        <w:t>系统</w:t>
      </w:r>
      <w:r w:rsidR="00AA7CC3" w:rsidRPr="00362044">
        <w:rPr>
          <w:rFonts w:ascii="Times New Roman" w:eastAsia="仿宋_GB2312" w:hAnsi="Times New Roman" w:hint="eastAsia"/>
          <w:sz w:val="28"/>
          <w:szCs w:val="28"/>
        </w:rPr>
        <w:t>用户名和初始密码</w:t>
      </w:r>
      <w:r w:rsidR="0048660C" w:rsidRPr="00362044">
        <w:rPr>
          <w:rFonts w:ascii="Times New Roman" w:eastAsia="仿宋_GB2312" w:hAnsi="Times New Roman" w:hint="eastAsia"/>
          <w:sz w:val="28"/>
          <w:szCs w:val="28"/>
        </w:rPr>
        <w:t>均</w:t>
      </w:r>
      <w:r w:rsidR="00AA7CC3" w:rsidRPr="00362044">
        <w:rPr>
          <w:rFonts w:ascii="Times New Roman" w:eastAsia="仿宋_GB2312" w:hAnsi="Times New Roman" w:hint="eastAsia"/>
          <w:sz w:val="28"/>
          <w:szCs w:val="28"/>
        </w:rPr>
        <w:t>为</w:t>
      </w:r>
      <w:r w:rsidR="003F7F8D" w:rsidRPr="00362044">
        <w:rPr>
          <w:rFonts w:ascii="Times New Roman" w:eastAsia="仿宋_GB2312" w:hAnsi="Times New Roman" w:hint="eastAsia"/>
          <w:sz w:val="28"/>
          <w:szCs w:val="28"/>
        </w:rPr>
        <w:t>学生</w:t>
      </w:r>
      <w:r w:rsidR="00AA7CC3" w:rsidRPr="00362044">
        <w:rPr>
          <w:rFonts w:ascii="Times New Roman" w:eastAsia="仿宋_GB2312" w:hAnsi="Times New Roman" w:hint="eastAsia"/>
          <w:sz w:val="28"/>
          <w:szCs w:val="28"/>
        </w:rPr>
        <w:t>本人学号，请务必在</w:t>
      </w:r>
      <w:r w:rsidR="00E76834" w:rsidRPr="00362044">
        <w:rPr>
          <w:rFonts w:ascii="Times New Roman" w:eastAsia="仿宋_GB2312" w:hAnsi="Times New Roman" w:hint="eastAsia"/>
          <w:sz w:val="28"/>
          <w:szCs w:val="28"/>
        </w:rPr>
        <w:t>2020</w:t>
      </w:r>
      <w:r w:rsidR="00AA7CC3" w:rsidRPr="00362044">
        <w:rPr>
          <w:rFonts w:ascii="Times New Roman" w:eastAsia="仿宋_GB2312" w:hAnsi="Times New Roman" w:hint="eastAsia"/>
          <w:sz w:val="28"/>
          <w:szCs w:val="28"/>
        </w:rPr>
        <w:t>年</w:t>
      </w:r>
      <w:r w:rsidR="00AA7CC3" w:rsidRPr="00362044">
        <w:rPr>
          <w:rFonts w:ascii="Times New Roman" w:eastAsia="仿宋_GB2312" w:hAnsi="Times New Roman" w:hint="eastAsia"/>
          <w:sz w:val="28"/>
          <w:szCs w:val="28"/>
        </w:rPr>
        <w:t>3</w:t>
      </w:r>
      <w:r w:rsidR="00AA7CC3" w:rsidRPr="00362044">
        <w:rPr>
          <w:rFonts w:ascii="Times New Roman" w:eastAsia="仿宋_GB2312" w:hAnsi="Times New Roman" w:hint="eastAsia"/>
          <w:sz w:val="28"/>
          <w:szCs w:val="28"/>
        </w:rPr>
        <w:t>月</w:t>
      </w:r>
      <w:r w:rsidR="00BF00C0" w:rsidRPr="00362044">
        <w:rPr>
          <w:rFonts w:ascii="Times New Roman" w:eastAsia="仿宋_GB2312" w:hAnsi="Times New Roman" w:hint="eastAsia"/>
          <w:sz w:val="28"/>
          <w:szCs w:val="28"/>
        </w:rPr>
        <w:t>2</w:t>
      </w:r>
      <w:r w:rsidR="00AA7CC3" w:rsidRPr="00362044">
        <w:rPr>
          <w:rFonts w:ascii="Times New Roman" w:eastAsia="仿宋_GB2312" w:hAnsi="Times New Roman" w:hint="eastAsia"/>
          <w:sz w:val="28"/>
          <w:szCs w:val="28"/>
        </w:rPr>
        <w:t>日</w:t>
      </w:r>
      <w:r w:rsidR="00AA7CC3" w:rsidRPr="00362044">
        <w:rPr>
          <w:rFonts w:ascii="Times New Roman" w:eastAsia="仿宋_GB2312" w:hAnsi="Times New Roman" w:hint="eastAsia"/>
          <w:sz w:val="28"/>
          <w:szCs w:val="28"/>
        </w:rPr>
        <w:t>-3</w:t>
      </w:r>
      <w:r w:rsidR="00AA7CC3" w:rsidRPr="00362044">
        <w:rPr>
          <w:rFonts w:ascii="Times New Roman" w:eastAsia="仿宋_GB2312" w:hAnsi="Times New Roman" w:hint="eastAsia"/>
          <w:sz w:val="28"/>
          <w:szCs w:val="28"/>
        </w:rPr>
        <w:t>月</w:t>
      </w:r>
      <w:r w:rsidR="00BE3521" w:rsidRPr="00362044">
        <w:rPr>
          <w:rFonts w:ascii="Times New Roman" w:eastAsia="仿宋_GB2312" w:hAnsi="Times New Roman" w:hint="eastAsia"/>
          <w:sz w:val="28"/>
          <w:szCs w:val="28"/>
        </w:rPr>
        <w:t>24</w:t>
      </w:r>
      <w:r w:rsidR="00AA7CC3" w:rsidRPr="00362044">
        <w:rPr>
          <w:rFonts w:ascii="Times New Roman" w:eastAsia="仿宋_GB2312" w:hAnsi="Times New Roman" w:hint="eastAsia"/>
          <w:sz w:val="28"/>
          <w:szCs w:val="28"/>
        </w:rPr>
        <w:t>日登录系统，修改本人密码，确保账号安全。</w:t>
      </w:r>
    </w:p>
    <w:p w14:paraId="0096B2EC" w14:textId="77777777" w:rsidR="00BA609B" w:rsidRPr="00362044" w:rsidRDefault="00AA7CC3" w:rsidP="00362044">
      <w:pPr>
        <w:pStyle w:val="ab"/>
        <w:spacing w:after="0" w:line="378" w:lineRule="atLeast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每篇毕业论文（设计）原则上有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次检测机会：</w:t>
      </w:r>
    </w:p>
    <w:p w14:paraId="305AC819" w14:textId="3F5A3CE2" w:rsidR="00BA609B" w:rsidRPr="00362044" w:rsidRDefault="00AA7CC3" w:rsidP="00362044">
      <w:pPr>
        <w:pStyle w:val="ab"/>
        <w:spacing w:after="0" w:line="378" w:lineRule="atLeast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lastRenderedPageBreak/>
        <w:t>第一次检测时间为</w:t>
      </w:r>
      <w:r w:rsidR="00E76834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2020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年</w:t>
      </w:r>
      <w:r w:rsidR="00017BE0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3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月</w:t>
      </w:r>
      <w:r w:rsidR="00017BE0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25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日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-</w:t>
      </w:r>
      <w:r w:rsidR="001A0A67">
        <w:rPr>
          <w:rFonts w:ascii="Times New Roman" w:eastAsia="仿宋_GB2312" w:hAnsi="Times New Roman" w:cstheme="minorBidi"/>
          <w:kern w:val="2"/>
          <w:sz w:val="28"/>
          <w:szCs w:val="28"/>
        </w:rPr>
        <w:t xml:space="preserve"> 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4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月</w:t>
      </w:r>
      <w:r w:rsidRPr="00362044">
        <w:rPr>
          <w:rFonts w:ascii="Times New Roman" w:eastAsia="仿宋_GB2312" w:hAnsi="Times New Roman" w:cstheme="minorBidi"/>
          <w:kern w:val="2"/>
          <w:sz w:val="28"/>
          <w:szCs w:val="28"/>
        </w:rPr>
        <w:t>1</w:t>
      </w:r>
      <w:r w:rsidR="00AE1BE6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0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日。登录系统后填写毕业论文（设计）相关信息，并上传本人毕业论文（设计），论文（设计）统一命名为“姓名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_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学号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_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论文题目”。</w:t>
      </w:r>
      <w:r w:rsidRPr="00362044">
        <w:rPr>
          <w:rFonts w:ascii="Times New Roman" w:eastAsia="仿宋_GB2312" w:hAnsi="Times New Roman" w:cstheme="minorBidi" w:hint="eastAsia"/>
          <w:color w:val="000000" w:themeColor="text1"/>
          <w:kern w:val="2"/>
          <w:sz w:val="28"/>
          <w:szCs w:val="28"/>
        </w:rPr>
        <w:t>提交后即可查询论文（设计）检测结果</w:t>
      </w:r>
      <w:r w:rsidR="00BE3521" w:rsidRPr="00362044">
        <w:rPr>
          <w:rFonts w:ascii="Times New Roman" w:eastAsia="仿宋_GB2312" w:hAnsi="Times New Roman" w:cstheme="minorBidi" w:hint="eastAsia"/>
          <w:color w:val="000000" w:themeColor="text1"/>
          <w:kern w:val="2"/>
          <w:sz w:val="28"/>
          <w:szCs w:val="28"/>
        </w:rPr>
        <w:t>，此次检测结果供</w:t>
      </w:r>
      <w:r w:rsidRPr="00362044">
        <w:rPr>
          <w:rFonts w:ascii="Times New Roman" w:eastAsia="仿宋_GB2312" w:hAnsi="Times New Roman" w:cstheme="minorBidi" w:hint="eastAsia"/>
          <w:color w:val="000000" w:themeColor="text1"/>
          <w:kern w:val="2"/>
          <w:sz w:val="28"/>
          <w:szCs w:val="28"/>
        </w:rPr>
        <w:t>学生自查参考。</w:t>
      </w:r>
    </w:p>
    <w:p w14:paraId="25BB420C" w14:textId="1909E416" w:rsidR="00BA609B" w:rsidRPr="00362044" w:rsidRDefault="00AA7CC3" w:rsidP="00362044">
      <w:pPr>
        <w:pStyle w:val="ab"/>
        <w:spacing w:after="0" w:line="378" w:lineRule="atLeast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第二次检测时间为</w:t>
      </w:r>
      <w:r w:rsidR="00E76834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2020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年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4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月</w:t>
      </w:r>
      <w:r w:rsidR="00AE1BE6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15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日</w:t>
      </w:r>
      <w:r w:rsidR="00AE1BE6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-4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月</w:t>
      </w:r>
      <w:r w:rsidR="005566A5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20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日，提交论文进行第二次查重。重合率符合要求的，即通过查重检测并结束查重工作（</w:t>
      </w:r>
      <w:r w:rsidR="00304365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已经定稿且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第一次检测重合率符合要求</w:t>
      </w:r>
      <w:r w:rsidR="00304365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的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，可以放弃第二次检测，以第一次检测结果作为答辩资格审定</w:t>
      </w:r>
      <w:r w:rsidR="00EF3850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依据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）。</w:t>
      </w:r>
    </w:p>
    <w:p w14:paraId="29FB3B18" w14:textId="346D50F5" w:rsidR="00FE2371" w:rsidRPr="00362044" w:rsidRDefault="00AA7CC3" w:rsidP="00362044">
      <w:pPr>
        <w:pStyle w:val="ab"/>
        <w:spacing w:after="0" w:line="378" w:lineRule="atLeas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毕业设计（论文）终稿第二次检测仍然不合格的毕业论文（设计），学生修改后经指导老师同意可申请一次复检，</w:t>
      </w:r>
      <w:r w:rsidR="00786633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复检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时间为</w:t>
      </w:r>
      <w:r w:rsidR="00E76834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2020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年</w:t>
      </w:r>
      <w:r w:rsidR="00AE1BE6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4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月</w:t>
      </w:r>
      <w:r w:rsidR="00AE1BE6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</w:t>
      </w:r>
      <w:r w:rsidR="00996783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日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-</w:t>
      </w:r>
      <w:r w:rsidR="00B571A9">
        <w:rPr>
          <w:rFonts w:ascii="Times New Roman" w:eastAsia="仿宋_GB2312" w:hAnsi="Times New Roman" w:cstheme="minorBidi"/>
          <w:kern w:val="2"/>
          <w:sz w:val="28"/>
          <w:szCs w:val="28"/>
        </w:rPr>
        <w:t xml:space="preserve"> </w:t>
      </w:r>
      <w:r w:rsidR="00AE1BE6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4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月</w:t>
      </w:r>
      <w:r w:rsidR="00AE1BE6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24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日</w:t>
      </w:r>
      <w:r w:rsidRPr="00362044">
        <w:rPr>
          <w:rFonts w:ascii="Times New Roman" w:eastAsia="仿宋_GB2312" w:hAnsi="Times New Roman" w:cstheme="minorBidi"/>
          <w:kern w:val="2"/>
          <w:sz w:val="28"/>
          <w:szCs w:val="28"/>
        </w:rPr>
        <w:t>。</w:t>
      </w:r>
    </w:p>
    <w:p w14:paraId="38B632AE" w14:textId="0A3A7CBD" w:rsidR="00F17355" w:rsidRPr="001A0A67" w:rsidRDefault="00AA7CC3" w:rsidP="001A0A67">
      <w:pPr>
        <w:pStyle w:val="af"/>
        <w:widowControl/>
        <w:numPr>
          <w:ilvl w:val="0"/>
          <w:numId w:val="1"/>
        </w:numPr>
        <w:ind w:firstLineChars="0"/>
        <w:rPr>
          <w:rFonts w:ascii="Times New Roman" w:eastAsia="仿宋_GB2312" w:hAnsi="Times New Roman"/>
          <w:color w:val="000000" w:themeColor="text1"/>
          <w:sz w:val="28"/>
          <w:szCs w:val="28"/>
        </w:rPr>
      </w:pPr>
      <w:r w:rsidRPr="001A0A67">
        <w:rPr>
          <w:rFonts w:ascii="Times New Roman" w:eastAsia="仿宋_GB2312" w:hAnsi="Times New Roman" w:hint="eastAsia"/>
          <w:b/>
          <w:color w:val="000000" w:themeColor="text1"/>
          <w:sz w:val="28"/>
          <w:szCs w:val="28"/>
        </w:rPr>
        <w:t>教师</w:t>
      </w:r>
    </w:p>
    <w:p w14:paraId="40C31178" w14:textId="0E7225DD" w:rsidR="00BA609B" w:rsidRPr="00362044" w:rsidRDefault="00AA7CC3" w:rsidP="00362044">
      <w:pPr>
        <w:widowControl/>
        <w:ind w:firstLineChars="200" w:firstLine="560"/>
        <w:rPr>
          <w:rFonts w:ascii="Times New Roman" w:eastAsia="仿宋_GB2312" w:hAnsi="Times New Roman" w:cs="宋体"/>
          <w:kern w:val="0"/>
          <w:sz w:val="24"/>
          <w:lang w:bidi="mn-Mong-CN"/>
        </w:rPr>
      </w:pPr>
      <w:r w:rsidRPr="00362044">
        <w:rPr>
          <w:rFonts w:ascii="Times New Roman" w:eastAsia="仿宋_GB2312" w:hAnsi="Times New Roman" w:hint="eastAsia"/>
          <w:sz w:val="28"/>
          <w:szCs w:val="28"/>
        </w:rPr>
        <w:t>教师</w:t>
      </w:r>
      <w:r w:rsidRPr="00362044">
        <w:rPr>
          <w:rFonts w:ascii="Times New Roman" w:eastAsia="仿宋_GB2312" w:hAnsi="Times New Roman"/>
          <w:sz w:val="28"/>
          <w:szCs w:val="28"/>
        </w:rPr>
        <w:t>可以登录</w:t>
      </w:r>
      <w:r w:rsidR="007B4A1F" w:rsidRPr="00362044">
        <w:rPr>
          <w:rFonts w:ascii="Times New Roman" w:eastAsia="仿宋_GB2312" w:hAnsi="Times New Roman" w:hint="eastAsia"/>
          <w:sz w:val="28"/>
          <w:szCs w:val="28"/>
        </w:rPr>
        <w:t>系统</w:t>
      </w:r>
      <w:r w:rsidRPr="00362044">
        <w:rPr>
          <w:rFonts w:ascii="Times New Roman" w:eastAsia="仿宋_GB2312" w:hAnsi="Times New Roman"/>
          <w:sz w:val="28"/>
          <w:szCs w:val="28"/>
        </w:rPr>
        <w:t>查看学生论文检测结果和详细报告单</w:t>
      </w:r>
      <w:r w:rsidR="0051651A" w:rsidRPr="00362044">
        <w:rPr>
          <w:rFonts w:ascii="Times New Roman" w:eastAsia="仿宋_GB2312" w:hAnsi="Times New Roman" w:hint="eastAsia"/>
          <w:sz w:val="28"/>
          <w:szCs w:val="28"/>
        </w:rPr>
        <w:t>。</w:t>
      </w:r>
      <w:r w:rsidR="007B4A1F" w:rsidRPr="00362044">
        <w:rPr>
          <w:rFonts w:ascii="Times New Roman" w:eastAsia="仿宋_GB2312" w:hAnsi="Times New Roman" w:hint="eastAsia"/>
          <w:sz w:val="28"/>
          <w:szCs w:val="28"/>
        </w:rPr>
        <w:t>新增或修改</w:t>
      </w:r>
      <w:r w:rsidR="00EF3850" w:rsidRPr="00362044">
        <w:rPr>
          <w:rFonts w:ascii="Times New Roman" w:eastAsia="仿宋_GB2312" w:hAnsi="Times New Roman" w:hint="eastAsia"/>
          <w:sz w:val="28"/>
          <w:szCs w:val="28"/>
        </w:rPr>
        <w:t>的教师</w:t>
      </w:r>
      <w:r w:rsidR="007B4A1F" w:rsidRPr="00362044">
        <w:rPr>
          <w:rFonts w:ascii="Times New Roman" w:eastAsia="仿宋_GB2312" w:hAnsi="Times New Roman" w:hint="eastAsia"/>
          <w:sz w:val="28"/>
          <w:szCs w:val="28"/>
        </w:rPr>
        <w:t>账户，</w:t>
      </w:r>
      <w:r w:rsidRPr="00362044">
        <w:rPr>
          <w:rFonts w:ascii="Times New Roman" w:eastAsia="仿宋_GB2312" w:hAnsi="Times New Roman"/>
          <w:sz w:val="28"/>
          <w:szCs w:val="28"/>
        </w:rPr>
        <w:t>用户名和初始密码</w:t>
      </w:r>
      <w:r w:rsidR="0048660C" w:rsidRPr="00362044">
        <w:rPr>
          <w:rFonts w:ascii="Times New Roman" w:eastAsia="仿宋_GB2312" w:hAnsi="Times New Roman" w:hint="eastAsia"/>
          <w:sz w:val="28"/>
          <w:szCs w:val="28"/>
        </w:rPr>
        <w:t>均</w:t>
      </w:r>
      <w:r w:rsidRPr="00362044">
        <w:rPr>
          <w:rFonts w:ascii="Times New Roman" w:eastAsia="仿宋_GB2312" w:hAnsi="Times New Roman"/>
          <w:sz w:val="28"/>
          <w:szCs w:val="28"/>
        </w:rPr>
        <w:t>为</w:t>
      </w:r>
      <w:r w:rsidR="0048660C" w:rsidRPr="00362044">
        <w:rPr>
          <w:rFonts w:ascii="Times New Roman" w:eastAsia="仿宋_GB2312" w:hAnsi="Times New Roman" w:hint="eastAsia"/>
          <w:sz w:val="28"/>
          <w:szCs w:val="28"/>
        </w:rPr>
        <w:t>教师</w:t>
      </w:r>
      <w:r w:rsidR="00B90EDA" w:rsidRPr="00362044">
        <w:rPr>
          <w:rFonts w:ascii="Times New Roman" w:eastAsia="仿宋_GB2312" w:hAnsi="Times New Roman" w:hint="eastAsia"/>
          <w:sz w:val="28"/>
          <w:szCs w:val="28"/>
        </w:rPr>
        <w:t>本人教工号</w:t>
      </w:r>
      <w:r w:rsidR="00BF00C0" w:rsidRPr="00362044">
        <w:rPr>
          <w:rFonts w:ascii="Times New Roman" w:eastAsia="仿宋_GB2312" w:hAnsi="Times New Roman" w:hint="eastAsia"/>
          <w:sz w:val="28"/>
          <w:szCs w:val="28"/>
        </w:rPr>
        <w:t>，</w:t>
      </w:r>
      <w:r w:rsidRPr="00362044">
        <w:rPr>
          <w:rFonts w:ascii="Times New Roman" w:eastAsia="仿宋_GB2312" w:hAnsi="Times New Roman"/>
          <w:sz w:val="28"/>
          <w:szCs w:val="28"/>
        </w:rPr>
        <w:t>为确保账号安全，请于</w:t>
      </w:r>
      <w:r w:rsidR="00E76834" w:rsidRPr="00362044">
        <w:rPr>
          <w:rFonts w:ascii="Times New Roman" w:eastAsia="仿宋_GB2312" w:hAnsi="Times New Roman"/>
          <w:sz w:val="28"/>
          <w:szCs w:val="28"/>
        </w:rPr>
        <w:t>2020</w:t>
      </w:r>
      <w:r w:rsidRPr="00362044">
        <w:rPr>
          <w:rFonts w:ascii="Times New Roman" w:eastAsia="仿宋_GB2312" w:hAnsi="Times New Roman"/>
          <w:sz w:val="28"/>
          <w:szCs w:val="28"/>
        </w:rPr>
        <w:t>年</w:t>
      </w:r>
      <w:r w:rsidRPr="00362044">
        <w:rPr>
          <w:rFonts w:ascii="Times New Roman" w:eastAsia="仿宋_GB2312" w:hAnsi="Times New Roman"/>
          <w:sz w:val="28"/>
          <w:szCs w:val="28"/>
        </w:rPr>
        <w:t>3</w:t>
      </w:r>
      <w:r w:rsidRPr="00362044">
        <w:rPr>
          <w:rFonts w:ascii="Times New Roman" w:eastAsia="仿宋_GB2312" w:hAnsi="Times New Roman"/>
          <w:sz w:val="28"/>
          <w:szCs w:val="28"/>
        </w:rPr>
        <w:t>月</w:t>
      </w:r>
      <w:r w:rsidR="00B26857" w:rsidRPr="00362044">
        <w:rPr>
          <w:rFonts w:ascii="Times New Roman" w:eastAsia="仿宋_GB2312" w:hAnsi="Times New Roman" w:hint="eastAsia"/>
          <w:sz w:val="28"/>
          <w:szCs w:val="28"/>
        </w:rPr>
        <w:t>2</w:t>
      </w:r>
      <w:r w:rsidRPr="00362044">
        <w:rPr>
          <w:rFonts w:ascii="Times New Roman" w:eastAsia="仿宋_GB2312" w:hAnsi="Times New Roman"/>
          <w:sz w:val="28"/>
          <w:szCs w:val="28"/>
        </w:rPr>
        <w:t>日</w:t>
      </w:r>
      <w:r w:rsidRPr="00362044">
        <w:rPr>
          <w:rFonts w:ascii="Times New Roman" w:eastAsia="仿宋_GB2312" w:hAnsi="Times New Roman"/>
          <w:sz w:val="28"/>
          <w:szCs w:val="28"/>
        </w:rPr>
        <w:t>-3</w:t>
      </w:r>
      <w:r w:rsidRPr="00362044">
        <w:rPr>
          <w:rFonts w:ascii="Times New Roman" w:eastAsia="仿宋_GB2312" w:hAnsi="Times New Roman"/>
          <w:sz w:val="28"/>
          <w:szCs w:val="28"/>
        </w:rPr>
        <w:t>月</w:t>
      </w:r>
      <w:r w:rsidR="00B26857" w:rsidRPr="00362044">
        <w:rPr>
          <w:rFonts w:ascii="Times New Roman" w:eastAsia="仿宋_GB2312" w:hAnsi="Times New Roman" w:hint="eastAsia"/>
          <w:sz w:val="28"/>
          <w:szCs w:val="28"/>
        </w:rPr>
        <w:t>24</w:t>
      </w:r>
      <w:r w:rsidRPr="00362044">
        <w:rPr>
          <w:rFonts w:ascii="Times New Roman" w:eastAsia="仿宋_GB2312" w:hAnsi="Times New Roman"/>
          <w:sz w:val="28"/>
          <w:szCs w:val="28"/>
        </w:rPr>
        <w:t>日</w:t>
      </w:r>
      <w:r w:rsidR="0051651A" w:rsidRPr="00362044">
        <w:rPr>
          <w:rFonts w:ascii="Times New Roman" w:eastAsia="仿宋_GB2312" w:hAnsi="Times New Roman" w:hint="eastAsia"/>
          <w:sz w:val="28"/>
          <w:szCs w:val="28"/>
        </w:rPr>
        <w:t>及时</w:t>
      </w:r>
      <w:r w:rsidRPr="00362044">
        <w:rPr>
          <w:rFonts w:ascii="Times New Roman" w:eastAsia="仿宋_GB2312" w:hAnsi="Times New Roman"/>
          <w:sz w:val="28"/>
          <w:szCs w:val="28"/>
        </w:rPr>
        <w:t>登陆系统修改密码。</w:t>
      </w:r>
    </w:p>
    <w:p w14:paraId="1681F912" w14:textId="60EB564A" w:rsidR="00F17355" w:rsidRPr="00362044" w:rsidRDefault="00AA7CC3" w:rsidP="001A0A67">
      <w:pPr>
        <w:pStyle w:val="ab"/>
        <w:numPr>
          <w:ilvl w:val="0"/>
          <w:numId w:val="1"/>
        </w:numPr>
        <w:spacing w:after="0" w:line="378" w:lineRule="atLeast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 w:rsidRPr="00362044">
        <w:rPr>
          <w:rFonts w:ascii="Times New Roman" w:eastAsia="仿宋_GB2312" w:hAnsi="Times New Roman" w:cstheme="minorBidi"/>
          <w:b/>
          <w:kern w:val="2"/>
          <w:sz w:val="28"/>
          <w:szCs w:val="28"/>
        </w:rPr>
        <w:t>各学院毕业论文（设计）管理人员</w:t>
      </w:r>
    </w:p>
    <w:p w14:paraId="2123B4B2" w14:textId="0A8168BF" w:rsidR="00BA609B" w:rsidRPr="00362044" w:rsidRDefault="00AA7CC3" w:rsidP="00362044">
      <w:pPr>
        <w:pStyle w:val="ab"/>
        <w:spacing w:after="0" w:line="378" w:lineRule="atLeast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登录</w:t>
      </w:r>
      <w:r w:rsidRPr="00362044">
        <w:rPr>
          <w:rFonts w:ascii="Times New Roman" w:eastAsia="仿宋_GB2312" w:hAnsi="Times New Roman" w:cstheme="minorBidi"/>
          <w:kern w:val="2"/>
          <w:sz w:val="28"/>
          <w:szCs w:val="28"/>
        </w:rPr>
        <w:t>http://sysu.check.cnki.net/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，用户名和密码由学校教务部提供。</w:t>
      </w:r>
    </w:p>
    <w:p w14:paraId="71D7D66B" w14:textId="21333CFE" w:rsidR="00BA609B" w:rsidRPr="00362044" w:rsidRDefault="00AA7CC3" w:rsidP="00362044">
      <w:pPr>
        <w:pStyle w:val="ab"/>
        <w:spacing w:after="0" w:line="378" w:lineRule="atLeast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 w:rsidRPr="00362044">
        <w:rPr>
          <w:rFonts w:ascii="Times New Roman" w:eastAsia="仿宋_GB2312" w:hAnsi="Times New Roman" w:cs="Calibri"/>
          <w:kern w:val="2"/>
          <w:sz w:val="28"/>
          <w:szCs w:val="28"/>
        </w:rPr>
        <w:t>     </w:t>
      </w:r>
      <w:r w:rsidRPr="00362044">
        <w:rPr>
          <w:rFonts w:ascii="Times New Roman" w:eastAsia="仿宋_GB2312" w:hAnsi="Times New Roman" w:cs="Calibri" w:hint="eastAsia"/>
          <w:b/>
          <w:bCs/>
          <w:kern w:val="2"/>
          <w:sz w:val="28"/>
          <w:szCs w:val="28"/>
        </w:rPr>
        <w:t> 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第一步，</w:t>
      </w:r>
      <w:r w:rsidR="00E76834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2020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年</w:t>
      </w:r>
      <w:r w:rsidR="00B26857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月</w:t>
      </w:r>
      <w:r w:rsidR="00B26857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28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日前，导入学生信息。下载“学生信息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Excel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表”，填写</w:t>
      </w:r>
      <w:r w:rsidR="00E76834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2020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年毕业生的“学号、姓名、届（统一为“</w:t>
      </w:r>
      <w:r w:rsidR="00E76834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2020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”）、院系、专业、班级”等信息，毕业论文（设计）用户名统一使用学号。完成后将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Excel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表格导入系统。“是否为学生分配上传篇数”统一为“不分配”，“学生查看报告单权限”统一为“简洁报告单”。</w:t>
      </w:r>
    </w:p>
    <w:p w14:paraId="0049CB33" w14:textId="36625FA9" w:rsidR="00BA609B" w:rsidRPr="00362044" w:rsidRDefault="00AA7CC3" w:rsidP="00362044">
      <w:pPr>
        <w:pStyle w:val="ab"/>
        <w:spacing w:after="0" w:line="378" w:lineRule="atLeast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lastRenderedPageBreak/>
        <w:t>第二步，</w:t>
      </w:r>
      <w:r w:rsidR="00E76834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2020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年</w:t>
      </w:r>
      <w:r w:rsidR="00B26857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月</w:t>
      </w:r>
      <w:r w:rsidR="00B26857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28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日前，</w:t>
      </w:r>
      <w:r w:rsidR="00654CE4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修改完善导师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信息。</w:t>
      </w:r>
      <w:r w:rsidR="00654CE4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导师有新增或者修改的，点击教师信息管理，添加教师信息，按照操作进行</w:t>
      </w:r>
      <w:r w:rsidR="00551045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；或者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下载“教师信息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Excel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表”，填写表格“教师编号、姓名、院系”，用户名与初始密码</w:t>
      </w:r>
      <w:r w:rsidR="00895327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均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为教</w:t>
      </w:r>
      <w:r w:rsidR="00895327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工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号，完成后将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Excel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表导入系统</w:t>
      </w:r>
      <w:r w:rsidR="00551045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。</w:t>
      </w:r>
    </w:p>
    <w:p w14:paraId="2A050E9D" w14:textId="71B8103F" w:rsidR="00BA609B" w:rsidRPr="00362044" w:rsidRDefault="00AA7CC3" w:rsidP="00362044">
      <w:pPr>
        <w:pStyle w:val="ab"/>
        <w:spacing w:after="0" w:line="378" w:lineRule="atLeast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第三步，</w:t>
      </w:r>
      <w:r w:rsidR="00E76834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2020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年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3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月</w:t>
      </w:r>
      <w:r w:rsidR="00E10F18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24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日前，给所有学生分配首次上传权限。</w:t>
      </w:r>
    </w:p>
    <w:p w14:paraId="1F0E6186" w14:textId="53F7549C" w:rsidR="00BA609B" w:rsidRPr="00362044" w:rsidRDefault="00AA7CC3" w:rsidP="00362044">
      <w:pPr>
        <w:pStyle w:val="ab"/>
        <w:spacing w:after="0" w:line="378" w:lineRule="atLeast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第四步，</w:t>
      </w:r>
      <w:r w:rsidR="00E76834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2020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年</w:t>
      </w:r>
      <w:r w:rsidRPr="00362044">
        <w:rPr>
          <w:rFonts w:ascii="Times New Roman" w:eastAsia="仿宋_GB2312" w:hAnsi="Times New Roman" w:cstheme="minorBidi"/>
          <w:kern w:val="2"/>
          <w:sz w:val="28"/>
          <w:szCs w:val="28"/>
        </w:rPr>
        <w:t>4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月</w:t>
      </w:r>
      <w:r w:rsidR="005566A5" w:rsidRPr="00362044">
        <w:rPr>
          <w:rFonts w:ascii="Times New Roman" w:eastAsia="仿宋_GB2312" w:hAnsi="Times New Roman" w:cstheme="minorBidi"/>
          <w:kern w:val="2"/>
          <w:sz w:val="28"/>
          <w:szCs w:val="28"/>
        </w:rPr>
        <w:t>1</w:t>
      </w:r>
      <w:r w:rsidR="005566A5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4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日前，给学生分配第二次上传权限。</w:t>
      </w:r>
    </w:p>
    <w:p w14:paraId="05C0144B" w14:textId="50D181DB" w:rsidR="00BA609B" w:rsidRPr="00362044" w:rsidRDefault="00AA7CC3" w:rsidP="00362044">
      <w:pPr>
        <w:pStyle w:val="ab"/>
        <w:spacing w:after="0" w:line="378" w:lineRule="atLeast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第五步，</w:t>
      </w:r>
      <w:r w:rsidR="00E76834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2020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年</w:t>
      </w:r>
      <w:r w:rsidR="00996783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4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月</w:t>
      </w:r>
      <w:r w:rsidR="00996783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21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日前，筛选出第二次未通过检测的学生，根据申请情况给学生分配第三次上传权限。</w:t>
      </w:r>
    </w:p>
    <w:p w14:paraId="34D74715" w14:textId="045A231F" w:rsidR="00BA609B" w:rsidRPr="00362044" w:rsidRDefault="00AA7CC3" w:rsidP="00362044">
      <w:pPr>
        <w:pStyle w:val="ab"/>
        <w:spacing w:after="0" w:line="378" w:lineRule="atLeast"/>
        <w:ind w:firstLineChars="200" w:firstLine="560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第六步，</w:t>
      </w:r>
      <w:r w:rsidR="00E76834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2020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年</w:t>
      </w:r>
      <w:r w:rsidR="009B4084"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4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月</w:t>
      </w:r>
      <w:r w:rsidR="009A19A3">
        <w:rPr>
          <w:rFonts w:ascii="Times New Roman" w:eastAsia="仿宋_GB2312" w:hAnsi="Times New Roman" w:cstheme="minorBidi"/>
          <w:kern w:val="2"/>
          <w:sz w:val="28"/>
          <w:szCs w:val="28"/>
        </w:rPr>
        <w:t>28</w:t>
      </w:r>
      <w:r w:rsidRPr="00362044">
        <w:rPr>
          <w:rFonts w:ascii="Times New Roman" w:eastAsia="仿宋_GB2312" w:hAnsi="Times New Roman" w:cstheme="minorBidi" w:hint="eastAsia"/>
          <w:kern w:val="2"/>
          <w:sz w:val="28"/>
          <w:szCs w:val="28"/>
        </w:rPr>
        <w:t>日前，回收所有学生的最终查重结果。</w:t>
      </w:r>
    </w:p>
    <w:p w14:paraId="3123DE57" w14:textId="77777777" w:rsidR="00BA609B" w:rsidRPr="00362044" w:rsidRDefault="00AA7CC3" w:rsidP="00362044">
      <w:pPr>
        <w:pStyle w:val="ab"/>
        <w:spacing w:after="0" w:line="378" w:lineRule="atLeast"/>
        <w:jc w:val="both"/>
        <w:rPr>
          <w:rFonts w:ascii="Times New Roman" w:eastAsia="仿宋_GB2312" w:hAnsi="Times New Roman" w:cstheme="minorBidi"/>
          <w:kern w:val="2"/>
          <w:sz w:val="28"/>
          <w:szCs w:val="28"/>
        </w:rPr>
      </w:pPr>
      <w:r w:rsidRPr="00362044">
        <w:rPr>
          <w:rFonts w:ascii="Times New Roman" w:eastAsia="仿宋_GB2312" w:hAnsi="Times New Roman" w:cs="Calibri"/>
          <w:kern w:val="2"/>
          <w:sz w:val="28"/>
          <w:szCs w:val="28"/>
        </w:rPr>
        <w:t> </w:t>
      </w:r>
      <w:r w:rsidRPr="00362044">
        <w:rPr>
          <w:rFonts w:ascii="Times New Roman" w:eastAsia="仿宋_GB2312" w:hAnsi="Times New Roman" w:cstheme="minorBidi" w:hint="eastAsia"/>
          <w:b/>
          <w:bCs/>
          <w:kern w:val="2"/>
          <w:sz w:val="28"/>
          <w:szCs w:val="28"/>
        </w:rPr>
        <w:t>四、注意事项</w:t>
      </w:r>
      <w:r w:rsidRPr="00362044">
        <w:rPr>
          <w:rFonts w:ascii="Times New Roman" w:eastAsia="仿宋_GB2312" w:hAnsi="Times New Roman" w:cs="Calibri"/>
          <w:b/>
          <w:bCs/>
          <w:kern w:val="2"/>
          <w:sz w:val="28"/>
          <w:szCs w:val="28"/>
        </w:rPr>
        <w:t> </w:t>
      </w:r>
    </w:p>
    <w:p w14:paraId="48158CE4" w14:textId="77777777" w:rsidR="00BA609B" w:rsidRPr="00362044" w:rsidRDefault="00AA7CC3" w:rsidP="0036204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62044">
        <w:rPr>
          <w:rFonts w:ascii="Times New Roman" w:eastAsia="仿宋_GB2312" w:hAnsi="Times New Roman" w:hint="eastAsia"/>
          <w:sz w:val="28"/>
          <w:szCs w:val="28"/>
        </w:rPr>
        <w:t>1.</w:t>
      </w:r>
      <w:r w:rsidRPr="00362044">
        <w:rPr>
          <w:rFonts w:ascii="Times New Roman" w:eastAsia="仿宋_GB2312" w:hAnsi="Times New Roman" w:hint="eastAsia"/>
          <w:sz w:val="28"/>
          <w:szCs w:val="28"/>
        </w:rPr>
        <w:t>学生上传的论文必须与本人实际毕业论文一致，发现作假将取消答辩资格。</w:t>
      </w:r>
    </w:p>
    <w:p w14:paraId="7DCAE622" w14:textId="77777777" w:rsidR="00BA609B" w:rsidRPr="00362044" w:rsidRDefault="00AA7CC3" w:rsidP="0036204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62044">
        <w:rPr>
          <w:rFonts w:ascii="Times New Roman" w:eastAsia="仿宋_GB2312" w:hAnsi="Times New Roman" w:hint="eastAsia"/>
          <w:sz w:val="28"/>
          <w:szCs w:val="28"/>
        </w:rPr>
        <w:t>2.</w:t>
      </w:r>
      <w:r w:rsidRPr="00362044">
        <w:rPr>
          <w:rFonts w:ascii="Times New Roman" w:eastAsia="仿宋_GB2312" w:hAnsi="Times New Roman" w:hint="eastAsia"/>
          <w:sz w:val="28"/>
          <w:szCs w:val="28"/>
        </w:rPr>
        <w:t>学生不得将账户转借、租售给其他人使用。</w:t>
      </w:r>
    </w:p>
    <w:p w14:paraId="4AA6643B" w14:textId="47E6FDA3" w:rsidR="00BA609B" w:rsidRPr="00362044" w:rsidRDefault="00AA7CC3" w:rsidP="00362044">
      <w:pPr>
        <w:ind w:firstLineChars="200" w:firstLine="560"/>
        <w:rPr>
          <w:rFonts w:ascii="Times New Roman" w:eastAsia="仿宋_GB2312" w:hAnsi="Times New Roman" w:cs="方正小标宋简体"/>
          <w:b/>
          <w:bCs/>
        </w:rPr>
      </w:pPr>
      <w:r w:rsidRPr="00362044">
        <w:rPr>
          <w:rFonts w:ascii="Times New Roman" w:eastAsia="仿宋_GB2312" w:hAnsi="Times New Roman" w:hint="eastAsia"/>
          <w:sz w:val="28"/>
          <w:szCs w:val="28"/>
        </w:rPr>
        <w:t>3.</w:t>
      </w:r>
      <w:r w:rsidRPr="00362044">
        <w:rPr>
          <w:rFonts w:ascii="Times New Roman" w:eastAsia="仿宋_GB2312" w:hAnsi="Times New Roman" w:hint="eastAsia"/>
          <w:sz w:val="28"/>
          <w:szCs w:val="28"/>
        </w:rPr>
        <w:t>为防止论文被盗，禁止学生私自通过商业网络等途径提前检测。</w:t>
      </w:r>
    </w:p>
    <w:sectPr w:rsidR="00BA609B" w:rsidRPr="00362044" w:rsidSect="00B6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9F14B" w14:textId="77777777" w:rsidR="00606A17" w:rsidRDefault="00606A17" w:rsidP="00D406B0">
      <w:r>
        <w:separator/>
      </w:r>
    </w:p>
  </w:endnote>
  <w:endnote w:type="continuationSeparator" w:id="0">
    <w:p w14:paraId="36AF758B" w14:textId="77777777" w:rsidR="00606A17" w:rsidRDefault="00606A17" w:rsidP="00D4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CB82C" w14:textId="77777777" w:rsidR="00606A17" w:rsidRDefault="00606A17" w:rsidP="00D406B0">
      <w:r>
        <w:separator/>
      </w:r>
    </w:p>
  </w:footnote>
  <w:footnote w:type="continuationSeparator" w:id="0">
    <w:p w14:paraId="1A592D4F" w14:textId="77777777" w:rsidR="00606A17" w:rsidRDefault="00606A17" w:rsidP="00D4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7A9D"/>
    <w:multiLevelType w:val="hybridMultilevel"/>
    <w:tmpl w:val="CEF40A4E"/>
    <w:lvl w:ilvl="0" w:tplc="2BCCA44E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32"/>
    <w:rsid w:val="0001122F"/>
    <w:rsid w:val="00017BE0"/>
    <w:rsid w:val="00024F41"/>
    <w:rsid w:val="000338CA"/>
    <w:rsid w:val="00046D3C"/>
    <w:rsid w:val="0006343C"/>
    <w:rsid w:val="00073EA9"/>
    <w:rsid w:val="000760B5"/>
    <w:rsid w:val="00081853"/>
    <w:rsid w:val="000842CD"/>
    <w:rsid w:val="00090E6D"/>
    <w:rsid w:val="00093C5C"/>
    <w:rsid w:val="000C0AFB"/>
    <w:rsid w:val="000F1C27"/>
    <w:rsid w:val="000F5EF8"/>
    <w:rsid w:val="000F736D"/>
    <w:rsid w:val="001316DD"/>
    <w:rsid w:val="00137CE1"/>
    <w:rsid w:val="00140BDF"/>
    <w:rsid w:val="00153978"/>
    <w:rsid w:val="001723F6"/>
    <w:rsid w:val="00177C32"/>
    <w:rsid w:val="001A0A67"/>
    <w:rsid w:val="001B721B"/>
    <w:rsid w:val="00204630"/>
    <w:rsid w:val="00215916"/>
    <w:rsid w:val="00256F95"/>
    <w:rsid w:val="00257CBA"/>
    <w:rsid w:val="00271044"/>
    <w:rsid w:val="00286E7C"/>
    <w:rsid w:val="002979BB"/>
    <w:rsid w:val="002A7AA7"/>
    <w:rsid w:val="002C253A"/>
    <w:rsid w:val="002C315A"/>
    <w:rsid w:val="00304365"/>
    <w:rsid w:val="00331F1F"/>
    <w:rsid w:val="00346929"/>
    <w:rsid w:val="00362044"/>
    <w:rsid w:val="003A6FC7"/>
    <w:rsid w:val="003C24CC"/>
    <w:rsid w:val="003C3B2C"/>
    <w:rsid w:val="003D51D3"/>
    <w:rsid w:val="003E3D9F"/>
    <w:rsid w:val="003E4761"/>
    <w:rsid w:val="003E6DD5"/>
    <w:rsid w:val="003F3084"/>
    <w:rsid w:val="003F7F8D"/>
    <w:rsid w:val="00404944"/>
    <w:rsid w:val="00413438"/>
    <w:rsid w:val="0043406E"/>
    <w:rsid w:val="00466497"/>
    <w:rsid w:val="00475EEA"/>
    <w:rsid w:val="0048660C"/>
    <w:rsid w:val="0049797E"/>
    <w:rsid w:val="004A58B4"/>
    <w:rsid w:val="00502268"/>
    <w:rsid w:val="0050648C"/>
    <w:rsid w:val="0051651A"/>
    <w:rsid w:val="005304E3"/>
    <w:rsid w:val="00542BE4"/>
    <w:rsid w:val="00551045"/>
    <w:rsid w:val="005566A5"/>
    <w:rsid w:val="005579F6"/>
    <w:rsid w:val="0056564F"/>
    <w:rsid w:val="005A0E0B"/>
    <w:rsid w:val="005B5DAF"/>
    <w:rsid w:val="005E5713"/>
    <w:rsid w:val="00606A17"/>
    <w:rsid w:val="006233E8"/>
    <w:rsid w:val="00631CDA"/>
    <w:rsid w:val="00633CE3"/>
    <w:rsid w:val="006362EF"/>
    <w:rsid w:val="006364D9"/>
    <w:rsid w:val="00654CE4"/>
    <w:rsid w:val="00670539"/>
    <w:rsid w:val="00675EF3"/>
    <w:rsid w:val="006827DC"/>
    <w:rsid w:val="006904E0"/>
    <w:rsid w:val="006B30C9"/>
    <w:rsid w:val="006B4638"/>
    <w:rsid w:val="006B529A"/>
    <w:rsid w:val="006C7329"/>
    <w:rsid w:val="007242D5"/>
    <w:rsid w:val="00747E1D"/>
    <w:rsid w:val="00763050"/>
    <w:rsid w:val="00772B78"/>
    <w:rsid w:val="007837B1"/>
    <w:rsid w:val="00786633"/>
    <w:rsid w:val="00794430"/>
    <w:rsid w:val="007A5743"/>
    <w:rsid w:val="007B4A1F"/>
    <w:rsid w:val="007B544E"/>
    <w:rsid w:val="0081280E"/>
    <w:rsid w:val="00824D66"/>
    <w:rsid w:val="00835E22"/>
    <w:rsid w:val="00837B5C"/>
    <w:rsid w:val="00845C3E"/>
    <w:rsid w:val="008810EB"/>
    <w:rsid w:val="00895327"/>
    <w:rsid w:val="008B6638"/>
    <w:rsid w:val="008D1CFE"/>
    <w:rsid w:val="008F7E4B"/>
    <w:rsid w:val="00912D40"/>
    <w:rsid w:val="0093387A"/>
    <w:rsid w:val="009578E1"/>
    <w:rsid w:val="00996783"/>
    <w:rsid w:val="009A0CC4"/>
    <w:rsid w:val="009A19A3"/>
    <w:rsid w:val="009B4084"/>
    <w:rsid w:val="009D7ED3"/>
    <w:rsid w:val="009F5227"/>
    <w:rsid w:val="00A069CB"/>
    <w:rsid w:val="00A12F09"/>
    <w:rsid w:val="00A25BC1"/>
    <w:rsid w:val="00A3680D"/>
    <w:rsid w:val="00A37B15"/>
    <w:rsid w:val="00A437BF"/>
    <w:rsid w:val="00A620CF"/>
    <w:rsid w:val="00A73C4F"/>
    <w:rsid w:val="00A96290"/>
    <w:rsid w:val="00AA7CC3"/>
    <w:rsid w:val="00AB1CC4"/>
    <w:rsid w:val="00AB636E"/>
    <w:rsid w:val="00AE1BE6"/>
    <w:rsid w:val="00AF3AB3"/>
    <w:rsid w:val="00AF70FB"/>
    <w:rsid w:val="00B10694"/>
    <w:rsid w:val="00B12222"/>
    <w:rsid w:val="00B20C7C"/>
    <w:rsid w:val="00B21F26"/>
    <w:rsid w:val="00B23C43"/>
    <w:rsid w:val="00B26857"/>
    <w:rsid w:val="00B31641"/>
    <w:rsid w:val="00B571A9"/>
    <w:rsid w:val="00B65FC0"/>
    <w:rsid w:val="00B81452"/>
    <w:rsid w:val="00B8638D"/>
    <w:rsid w:val="00B90EDA"/>
    <w:rsid w:val="00BA0CBF"/>
    <w:rsid w:val="00BA609B"/>
    <w:rsid w:val="00BB136C"/>
    <w:rsid w:val="00BD1342"/>
    <w:rsid w:val="00BD441A"/>
    <w:rsid w:val="00BE1350"/>
    <w:rsid w:val="00BE3521"/>
    <w:rsid w:val="00BF00C0"/>
    <w:rsid w:val="00BF36AC"/>
    <w:rsid w:val="00C072B6"/>
    <w:rsid w:val="00C25C5D"/>
    <w:rsid w:val="00C301EA"/>
    <w:rsid w:val="00C30C5D"/>
    <w:rsid w:val="00C33B23"/>
    <w:rsid w:val="00C41C24"/>
    <w:rsid w:val="00C74B1E"/>
    <w:rsid w:val="00C824B5"/>
    <w:rsid w:val="00C90FF2"/>
    <w:rsid w:val="00CD48DC"/>
    <w:rsid w:val="00CF03DC"/>
    <w:rsid w:val="00D02BAA"/>
    <w:rsid w:val="00D10F0E"/>
    <w:rsid w:val="00D14854"/>
    <w:rsid w:val="00D17A95"/>
    <w:rsid w:val="00D406B0"/>
    <w:rsid w:val="00D47BF0"/>
    <w:rsid w:val="00D770B7"/>
    <w:rsid w:val="00D80AEE"/>
    <w:rsid w:val="00DB30FE"/>
    <w:rsid w:val="00DB37D3"/>
    <w:rsid w:val="00DB7615"/>
    <w:rsid w:val="00DC30F5"/>
    <w:rsid w:val="00DC3144"/>
    <w:rsid w:val="00DD60C0"/>
    <w:rsid w:val="00DF0EA5"/>
    <w:rsid w:val="00E10F18"/>
    <w:rsid w:val="00E574D4"/>
    <w:rsid w:val="00E65FB8"/>
    <w:rsid w:val="00E76834"/>
    <w:rsid w:val="00E8331C"/>
    <w:rsid w:val="00EA38BA"/>
    <w:rsid w:val="00EB2A39"/>
    <w:rsid w:val="00EE7FF0"/>
    <w:rsid w:val="00EF3850"/>
    <w:rsid w:val="00F17355"/>
    <w:rsid w:val="00F23D3A"/>
    <w:rsid w:val="00F2497E"/>
    <w:rsid w:val="00F27248"/>
    <w:rsid w:val="00F5319D"/>
    <w:rsid w:val="00F811F2"/>
    <w:rsid w:val="00F90BF6"/>
    <w:rsid w:val="00FB5440"/>
    <w:rsid w:val="00FC3196"/>
    <w:rsid w:val="00FE2371"/>
    <w:rsid w:val="00FF6D7B"/>
    <w:rsid w:val="089349FA"/>
    <w:rsid w:val="10E569A6"/>
    <w:rsid w:val="137A63F9"/>
    <w:rsid w:val="13E05FAA"/>
    <w:rsid w:val="21DC6FB6"/>
    <w:rsid w:val="2672242E"/>
    <w:rsid w:val="329464F9"/>
    <w:rsid w:val="336F3456"/>
    <w:rsid w:val="40096631"/>
    <w:rsid w:val="4816702F"/>
    <w:rsid w:val="4C9F2C18"/>
    <w:rsid w:val="5FE6555F"/>
    <w:rsid w:val="6A0976E8"/>
    <w:rsid w:val="7773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2051D7"/>
  <w15:docId w15:val="{0E57856B-9191-4D20-B873-5A2F5213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C0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B65FC0"/>
    <w:pPr>
      <w:jc w:val="left"/>
    </w:pPr>
  </w:style>
  <w:style w:type="paragraph" w:styleId="a5">
    <w:name w:val="Balloon Text"/>
    <w:basedOn w:val="a"/>
    <w:link w:val="a6"/>
    <w:unhideWhenUsed/>
    <w:qFormat/>
    <w:rsid w:val="00B65FC0"/>
    <w:rPr>
      <w:sz w:val="18"/>
      <w:szCs w:val="18"/>
    </w:rPr>
  </w:style>
  <w:style w:type="paragraph" w:styleId="a7">
    <w:name w:val="footer"/>
    <w:basedOn w:val="a"/>
    <w:link w:val="a8"/>
    <w:rsid w:val="00B65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B65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rsid w:val="00B65FC0"/>
    <w:pPr>
      <w:spacing w:after="150"/>
      <w:jc w:val="left"/>
    </w:pPr>
    <w:rPr>
      <w:rFonts w:cs="Times New Roman"/>
      <w:kern w:val="0"/>
      <w:sz w:val="24"/>
    </w:rPr>
  </w:style>
  <w:style w:type="character" w:styleId="ac">
    <w:name w:val="Strong"/>
    <w:basedOn w:val="a0"/>
    <w:uiPriority w:val="22"/>
    <w:qFormat/>
    <w:rsid w:val="00B65FC0"/>
    <w:rPr>
      <w:b/>
      <w:bCs/>
    </w:rPr>
  </w:style>
  <w:style w:type="character" w:styleId="ad">
    <w:name w:val="Hyperlink"/>
    <w:basedOn w:val="a0"/>
    <w:unhideWhenUsed/>
    <w:qFormat/>
    <w:rsid w:val="00B65FC0"/>
    <w:rPr>
      <w:color w:val="0563C1" w:themeColor="hyperlink"/>
      <w:u w:val="single"/>
    </w:rPr>
  </w:style>
  <w:style w:type="character" w:styleId="ae">
    <w:name w:val="annotation reference"/>
    <w:basedOn w:val="a0"/>
    <w:semiHidden/>
    <w:unhideWhenUsed/>
    <w:rsid w:val="00B65FC0"/>
    <w:rPr>
      <w:sz w:val="21"/>
      <w:szCs w:val="21"/>
    </w:rPr>
  </w:style>
  <w:style w:type="character" w:customStyle="1" w:styleId="aa">
    <w:name w:val="页眉 字符"/>
    <w:basedOn w:val="a0"/>
    <w:link w:val="a9"/>
    <w:rsid w:val="00B65FC0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sid w:val="00B65FC0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semiHidden/>
    <w:qFormat/>
    <w:rsid w:val="00B65FC0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B65FC0"/>
  </w:style>
  <w:style w:type="paragraph" w:styleId="af">
    <w:name w:val="List Paragraph"/>
    <w:basedOn w:val="a"/>
    <w:uiPriority w:val="34"/>
    <w:qFormat/>
    <w:rsid w:val="00B65FC0"/>
    <w:pPr>
      <w:ind w:firstLineChars="200" w:firstLine="420"/>
    </w:pPr>
    <w:rPr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sid w:val="00B65FC0"/>
    <w:rPr>
      <w:color w:val="605E5C"/>
      <w:shd w:val="clear" w:color="auto" w:fill="E1DFDD"/>
    </w:rPr>
  </w:style>
  <w:style w:type="paragraph" w:styleId="af0">
    <w:name w:val="annotation subject"/>
    <w:basedOn w:val="a3"/>
    <w:next w:val="a3"/>
    <w:link w:val="af1"/>
    <w:semiHidden/>
    <w:unhideWhenUsed/>
    <w:rsid w:val="00090E6D"/>
    <w:rPr>
      <w:b/>
      <w:bCs/>
    </w:rPr>
  </w:style>
  <w:style w:type="character" w:customStyle="1" w:styleId="a4">
    <w:name w:val="批注文字 字符"/>
    <w:basedOn w:val="a0"/>
    <w:link w:val="a3"/>
    <w:semiHidden/>
    <w:rsid w:val="00090E6D"/>
    <w:rPr>
      <w:kern w:val="2"/>
      <w:sz w:val="21"/>
      <w:szCs w:val="24"/>
      <w:lang w:bidi="ar-SA"/>
    </w:rPr>
  </w:style>
  <w:style w:type="character" w:customStyle="1" w:styleId="af1">
    <w:name w:val="批注主题 字符"/>
    <w:basedOn w:val="a4"/>
    <w:link w:val="af0"/>
    <w:semiHidden/>
    <w:rsid w:val="00090E6D"/>
    <w:rPr>
      <w:b/>
      <w:bCs/>
      <w:kern w:val="2"/>
      <w:sz w:val="21"/>
      <w:szCs w:val="24"/>
      <w:lang w:bidi="ar-SA"/>
    </w:rPr>
  </w:style>
  <w:style w:type="character" w:styleId="af2">
    <w:name w:val="FollowedHyperlink"/>
    <w:basedOn w:val="a0"/>
    <w:semiHidden/>
    <w:unhideWhenUsed/>
    <w:rsid w:val="007B4A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2018-12-19T02:32:00Z</cp:lastPrinted>
  <dcterms:created xsi:type="dcterms:W3CDTF">2020-01-15T10:22:00Z</dcterms:created>
  <dcterms:modified xsi:type="dcterms:W3CDTF">2020-01-15T10:22:00Z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