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beforeLines="0" w:afterLines="0"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中山大学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学年第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一</w:t>
      </w:r>
      <w:r>
        <w:rPr>
          <w:rFonts w:hint="eastAsia" w:ascii="仿宋_GB2312" w:eastAsia="仿宋_GB2312"/>
          <w:b/>
          <w:sz w:val="36"/>
          <w:szCs w:val="36"/>
        </w:rPr>
        <w:t>学期排课日程安排表</w:t>
      </w:r>
    </w:p>
    <w:p>
      <w:pPr>
        <w:pStyle w:val="2"/>
        <w:spacing w:beforeLines="0" w:afterLines="0" w:line="400" w:lineRule="exac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（含本科和研究生）</w:t>
      </w:r>
    </w:p>
    <w:p>
      <w:pPr>
        <w:pStyle w:val="2"/>
        <w:spacing w:beforeLines="0" w:after="0" w:afterLines="0" w:line="400" w:lineRule="exact"/>
        <w:jc w:val="center"/>
        <w:rPr>
          <w:rFonts w:hint="eastAsia" w:ascii="仿宋_GB2312" w:eastAsia="仿宋_GB2312"/>
          <w:b w:val="0"/>
          <w:bCs/>
          <w:sz w:val="21"/>
          <w:szCs w:val="21"/>
          <w:lang w:eastAsia="zh-CN"/>
        </w:rPr>
      </w:pPr>
    </w:p>
    <w:p>
      <w:pPr>
        <w:pStyle w:val="2"/>
        <w:spacing w:beforeLines="0" w:afterLines="0" w:line="400" w:lineRule="exact"/>
        <w:jc w:val="center"/>
        <w:rPr>
          <w:rFonts w:hint="eastAsia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本科排课</w:t>
      </w:r>
    </w:p>
    <w:tbl>
      <w:tblPr>
        <w:tblStyle w:val="7"/>
        <w:tblW w:w="10611" w:type="dxa"/>
        <w:jc w:val="center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29"/>
        <w:gridCol w:w="1336"/>
        <w:gridCol w:w="272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8-9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检查教务系统在读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各专业（大类）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学期开课计划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4.28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武装部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确定各院系体育课程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19级军事理论课程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的上课时间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注：军事理论课排晚上时间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王翠琳（体育课）：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110451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instrText xml:space="preserve"> HYPERLINK "mailto:jwgesa@mail.sysu.edu.cn" </w:instrTex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仿宋_GB2312" w:eastAsia="仿宋_GB2312"/>
                <w:sz w:val="28"/>
                <w:szCs w:val="28"/>
                <w:lang w:val="en-US" w:eastAsia="zh-CN"/>
              </w:rPr>
              <w:t>jwgesa@mail.sysu.edu.cn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徐亮（军事理论课）：84112543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jwwzb@mail.sysu.edu.cn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确定各院系大学英语课程的上课时间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黄琼英：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84113132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jwdxwya@mail.sysu.edu.cn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黄晶：84111959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huangj67@mail.sysu.edu.cn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5.8-5.9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确定各院系高等数学课程的上课时间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杨朝晖：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84110119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yzh@mail.sysu.edu.cn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11-12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5.10-5.13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确定各院系政治理论课程的上课时间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林蔚：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84112870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707363317@qq.com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5.14-5.15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中国语言文学系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大学语文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余咏梅：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84112867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jwhsa@mail.sysu.edu.cn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5.16-5.18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张勇（理论课）：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13929548061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zhyong9@mail.sysu.edu.cn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沈韩（实验课）：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13501504188</w:t>
            </w:r>
          </w:p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shenhan@mail.sysu.edu.cn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5.19-5.21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李淑君：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84111835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jwce@mail.sysu.edu.cn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5.22-5.23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生物平台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邓庆丽：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84115876</w:t>
            </w:r>
          </w:p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dengql</w:t>
            </w:r>
            <w:r>
              <w:rPr>
                <w:rFonts w:hint="eastAsia" w:ascii="仿宋_GB2312" w:eastAsia="仿宋_GB2312"/>
                <w:sz w:val="28"/>
                <w:szCs w:val="28"/>
              </w:rPr>
              <w:t>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5.24-5.25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其他平台课开课单位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确定各院系上课时间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4-17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5.26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本科课程排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、地点和任课教师，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将课程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各项信息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录入教务系统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教学进度表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可推迟到第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20周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录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入完毕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（周一）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本科课程排课单位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="0" w:afterLines="0"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157" w:beforeLines="5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公共必修课和公共平台课的课程安排</w:t>
      </w:r>
      <w:r>
        <w:rPr>
          <w:rFonts w:hint="eastAsia" w:ascii="仿宋_GB2312" w:eastAsia="仿宋_GB2312"/>
          <w:color w:val="000000"/>
          <w:sz w:val="28"/>
          <w:szCs w:val="28"/>
        </w:rPr>
        <w:t>须经教务部审核及各相关学院（系）确认后才能最终定稿，定稿后须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及时将</w:t>
      </w:r>
      <w:r>
        <w:rPr>
          <w:rFonts w:hint="eastAsia" w:ascii="仿宋_GB2312" w:eastAsia="仿宋_GB2312"/>
          <w:color w:val="000000"/>
          <w:sz w:val="28"/>
          <w:szCs w:val="28"/>
        </w:rPr>
        <w:t>课程安排发给各相关单位。</w:t>
      </w:r>
    </w:p>
    <w:p>
      <w:pPr>
        <w:pStyle w:val="2"/>
        <w:spacing w:before="0" w:beforeLines="0" w:after="0" w:afterLines="0" w:line="400" w:lineRule="exact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spacing w:before="157" w:beforeLines="50" w:after="0" w:afterLines="0" w:line="400" w:lineRule="exact"/>
        <w:ind w:firstLine="0" w:firstLineChars="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研究生排课</w:t>
      </w:r>
    </w:p>
    <w:tbl>
      <w:tblPr>
        <w:tblStyle w:val="8"/>
        <w:tblW w:w="10635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15"/>
        <w:gridCol w:w="136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0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10-13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4.28-5.25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公共课</w:t>
            </w:r>
          </w:p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开课单位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参考本科日程安排实施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14-18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5.26-6.29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所有排课单位</w:t>
            </w:r>
          </w:p>
        </w:tc>
        <w:tc>
          <w:tcPr>
            <w:tcW w:w="6495" w:type="dxa"/>
          </w:tcPr>
          <w:p>
            <w:pPr>
              <w:pStyle w:val="2"/>
              <w:spacing w:before="0" w:beforeLines="0" w:after="0" w:afterLines="0" w:line="240" w:lineRule="atLeas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各院系确定本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、地点和任课教师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，将课程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各项信息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研究生教育管理服务平台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60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spacing w:beforeLines="0" w:after="0" w:afterLines="0"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7.1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beforeLines="0" w:after="0" w:afterLines="0" w:line="3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所有排课单位</w:t>
            </w:r>
          </w:p>
        </w:tc>
        <w:tc>
          <w:tcPr>
            <w:tcW w:w="6495" w:type="dxa"/>
          </w:tcPr>
          <w:p>
            <w:pPr>
              <w:pStyle w:val="2"/>
              <w:spacing w:before="157" w:beforeLines="50" w:after="0" w:afterLines="0" w:line="4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将课程表提交主管教学领导审批，确认后，向师生及时公布</w:t>
            </w:r>
          </w:p>
        </w:tc>
      </w:tr>
    </w:tbl>
    <w:p>
      <w:pPr>
        <w:pStyle w:val="2"/>
        <w:spacing w:before="157" w:beforeLines="50" w:after="0" w:afterLines="0" w:line="400" w:lineRule="exact"/>
        <w:ind w:firstLine="560" w:firstLineChars="200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公共必修课的课程安排</w:t>
      </w:r>
      <w:r>
        <w:rPr>
          <w:rFonts w:hint="eastAsia" w:ascii="仿宋_GB2312" w:eastAsia="仿宋_GB2312"/>
          <w:color w:val="000000"/>
          <w:sz w:val="28"/>
          <w:szCs w:val="28"/>
        </w:rPr>
        <w:t>须经教务部审核及各相关学院（系）确认后才能最终定稿，定稿后须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及时将</w:t>
      </w:r>
      <w:r>
        <w:rPr>
          <w:rFonts w:hint="eastAsia" w:ascii="仿宋_GB2312" w:eastAsia="仿宋_GB2312"/>
          <w:color w:val="000000"/>
          <w:sz w:val="28"/>
          <w:szCs w:val="28"/>
        </w:rPr>
        <w:t>课程安排发给各相关单位。</w:t>
      </w:r>
    </w:p>
    <w:sectPr>
      <w:footerReference r:id="rId3" w:type="default"/>
      <w:footerReference r:id="rId4" w:type="even"/>
      <w:pgSz w:w="11906" w:h="16838"/>
      <w:pgMar w:top="1134" w:right="850" w:bottom="1134" w:left="850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0C0498"/>
    <w:rsid w:val="015433A2"/>
    <w:rsid w:val="017E7551"/>
    <w:rsid w:val="01FF3398"/>
    <w:rsid w:val="020A3C3C"/>
    <w:rsid w:val="04262B1E"/>
    <w:rsid w:val="04FB24EA"/>
    <w:rsid w:val="053E0DE0"/>
    <w:rsid w:val="05B018A5"/>
    <w:rsid w:val="06380851"/>
    <w:rsid w:val="067C4137"/>
    <w:rsid w:val="067D709B"/>
    <w:rsid w:val="083E45EB"/>
    <w:rsid w:val="08B671E3"/>
    <w:rsid w:val="0916110A"/>
    <w:rsid w:val="094D42A7"/>
    <w:rsid w:val="097A4314"/>
    <w:rsid w:val="0A2E1F9F"/>
    <w:rsid w:val="0A8C7752"/>
    <w:rsid w:val="0A9E1B51"/>
    <w:rsid w:val="0AE425F8"/>
    <w:rsid w:val="0AF62C6C"/>
    <w:rsid w:val="0B9C5CB6"/>
    <w:rsid w:val="0BA367A4"/>
    <w:rsid w:val="0BA70EAE"/>
    <w:rsid w:val="0C525049"/>
    <w:rsid w:val="0C527704"/>
    <w:rsid w:val="0C7931A7"/>
    <w:rsid w:val="0CCC76F9"/>
    <w:rsid w:val="0CF557F3"/>
    <w:rsid w:val="0D9D4D62"/>
    <w:rsid w:val="0F9B5642"/>
    <w:rsid w:val="10136941"/>
    <w:rsid w:val="106067B3"/>
    <w:rsid w:val="117F4DD3"/>
    <w:rsid w:val="11F078D5"/>
    <w:rsid w:val="12093378"/>
    <w:rsid w:val="12610036"/>
    <w:rsid w:val="12B230E8"/>
    <w:rsid w:val="1318459E"/>
    <w:rsid w:val="13485135"/>
    <w:rsid w:val="13733468"/>
    <w:rsid w:val="139D4605"/>
    <w:rsid w:val="146C3F8C"/>
    <w:rsid w:val="14DC452E"/>
    <w:rsid w:val="151F697B"/>
    <w:rsid w:val="153C21B2"/>
    <w:rsid w:val="156A154F"/>
    <w:rsid w:val="15914A73"/>
    <w:rsid w:val="15B40865"/>
    <w:rsid w:val="162134F8"/>
    <w:rsid w:val="16551889"/>
    <w:rsid w:val="176B5E9D"/>
    <w:rsid w:val="1838758E"/>
    <w:rsid w:val="18BB769A"/>
    <w:rsid w:val="1A1A73E8"/>
    <w:rsid w:val="1A2F3ACF"/>
    <w:rsid w:val="1AC55BC3"/>
    <w:rsid w:val="1AD22CD7"/>
    <w:rsid w:val="1B3B6A2C"/>
    <w:rsid w:val="1B3E52E8"/>
    <w:rsid w:val="1BCC022A"/>
    <w:rsid w:val="1C781682"/>
    <w:rsid w:val="1CB6321C"/>
    <w:rsid w:val="1D056929"/>
    <w:rsid w:val="1DD57AAE"/>
    <w:rsid w:val="1DE3630F"/>
    <w:rsid w:val="1E6968BD"/>
    <w:rsid w:val="1F7342F9"/>
    <w:rsid w:val="1FC736C9"/>
    <w:rsid w:val="21F31A35"/>
    <w:rsid w:val="224A4B7B"/>
    <w:rsid w:val="228A27B9"/>
    <w:rsid w:val="22AE275A"/>
    <w:rsid w:val="22AF177C"/>
    <w:rsid w:val="22BC62F4"/>
    <w:rsid w:val="233427B4"/>
    <w:rsid w:val="24146505"/>
    <w:rsid w:val="25515749"/>
    <w:rsid w:val="27E37BBD"/>
    <w:rsid w:val="288F111C"/>
    <w:rsid w:val="2A1A47DA"/>
    <w:rsid w:val="2A664C96"/>
    <w:rsid w:val="2A700D3A"/>
    <w:rsid w:val="2AF82168"/>
    <w:rsid w:val="2AF95F01"/>
    <w:rsid w:val="2B132DB8"/>
    <w:rsid w:val="2B684C95"/>
    <w:rsid w:val="2C111CEB"/>
    <w:rsid w:val="2C1C04F7"/>
    <w:rsid w:val="2C5C6E3D"/>
    <w:rsid w:val="2C880233"/>
    <w:rsid w:val="2D0B4E2E"/>
    <w:rsid w:val="2E5309C9"/>
    <w:rsid w:val="2E8D51DD"/>
    <w:rsid w:val="2F2125FF"/>
    <w:rsid w:val="2F2C4086"/>
    <w:rsid w:val="2F7200CC"/>
    <w:rsid w:val="2F831A99"/>
    <w:rsid w:val="30DB795C"/>
    <w:rsid w:val="31463292"/>
    <w:rsid w:val="314C2A41"/>
    <w:rsid w:val="31823B99"/>
    <w:rsid w:val="319469D4"/>
    <w:rsid w:val="31FF7112"/>
    <w:rsid w:val="321B5F13"/>
    <w:rsid w:val="325F6B23"/>
    <w:rsid w:val="32B76410"/>
    <w:rsid w:val="33464530"/>
    <w:rsid w:val="33503ED2"/>
    <w:rsid w:val="33F563B6"/>
    <w:rsid w:val="343958F2"/>
    <w:rsid w:val="34DB0007"/>
    <w:rsid w:val="34FA5C28"/>
    <w:rsid w:val="35267FC9"/>
    <w:rsid w:val="356A6B84"/>
    <w:rsid w:val="35954504"/>
    <w:rsid w:val="36BA2BBF"/>
    <w:rsid w:val="36DF63CF"/>
    <w:rsid w:val="3807282D"/>
    <w:rsid w:val="38FE01C4"/>
    <w:rsid w:val="39034630"/>
    <w:rsid w:val="397814FE"/>
    <w:rsid w:val="39FE6165"/>
    <w:rsid w:val="3A4A5A81"/>
    <w:rsid w:val="3A51083E"/>
    <w:rsid w:val="3B05352A"/>
    <w:rsid w:val="3B0F2BC0"/>
    <w:rsid w:val="3CB920B8"/>
    <w:rsid w:val="3D722B19"/>
    <w:rsid w:val="3DCF3B32"/>
    <w:rsid w:val="3E0F7E1A"/>
    <w:rsid w:val="3E45609C"/>
    <w:rsid w:val="3E8D21C4"/>
    <w:rsid w:val="3E8D3065"/>
    <w:rsid w:val="3EB77E28"/>
    <w:rsid w:val="3EB921B7"/>
    <w:rsid w:val="3FEE298D"/>
    <w:rsid w:val="40147D12"/>
    <w:rsid w:val="40266011"/>
    <w:rsid w:val="40332D65"/>
    <w:rsid w:val="41C4484B"/>
    <w:rsid w:val="43B40FFD"/>
    <w:rsid w:val="44457B3D"/>
    <w:rsid w:val="448065D4"/>
    <w:rsid w:val="448568AD"/>
    <w:rsid w:val="44AB7EA6"/>
    <w:rsid w:val="45677D87"/>
    <w:rsid w:val="45C42D40"/>
    <w:rsid w:val="45ED1313"/>
    <w:rsid w:val="46185EAD"/>
    <w:rsid w:val="467343A7"/>
    <w:rsid w:val="467D396B"/>
    <w:rsid w:val="474D03AE"/>
    <w:rsid w:val="47CA1293"/>
    <w:rsid w:val="47E25F8D"/>
    <w:rsid w:val="48717D44"/>
    <w:rsid w:val="488726B3"/>
    <w:rsid w:val="48C36EEE"/>
    <w:rsid w:val="48FB0A05"/>
    <w:rsid w:val="494177D5"/>
    <w:rsid w:val="49AD7BB9"/>
    <w:rsid w:val="4A4C2509"/>
    <w:rsid w:val="4AAB1594"/>
    <w:rsid w:val="4AB90B46"/>
    <w:rsid w:val="4B546CFA"/>
    <w:rsid w:val="4B746732"/>
    <w:rsid w:val="4B817B1E"/>
    <w:rsid w:val="4BCD7C9D"/>
    <w:rsid w:val="4C080281"/>
    <w:rsid w:val="4C595B93"/>
    <w:rsid w:val="4C7E55A9"/>
    <w:rsid w:val="4CB70FF9"/>
    <w:rsid w:val="4CE67579"/>
    <w:rsid w:val="4D455C2C"/>
    <w:rsid w:val="4D496C83"/>
    <w:rsid w:val="4DAB45C7"/>
    <w:rsid w:val="4E014877"/>
    <w:rsid w:val="4E5133C3"/>
    <w:rsid w:val="4E8B007A"/>
    <w:rsid w:val="4EE517A0"/>
    <w:rsid w:val="4F0133C5"/>
    <w:rsid w:val="4F4344D1"/>
    <w:rsid w:val="4F9E154C"/>
    <w:rsid w:val="4FE87254"/>
    <w:rsid w:val="51421ABF"/>
    <w:rsid w:val="517847E2"/>
    <w:rsid w:val="51BC1DB8"/>
    <w:rsid w:val="52911BD3"/>
    <w:rsid w:val="53AB7BAE"/>
    <w:rsid w:val="542D091A"/>
    <w:rsid w:val="54A01AFA"/>
    <w:rsid w:val="54AA6CD7"/>
    <w:rsid w:val="54D30204"/>
    <w:rsid w:val="551A1DDE"/>
    <w:rsid w:val="55874C32"/>
    <w:rsid w:val="567F6434"/>
    <w:rsid w:val="56C84F47"/>
    <w:rsid w:val="56D911E3"/>
    <w:rsid w:val="56F30BB1"/>
    <w:rsid w:val="57127DED"/>
    <w:rsid w:val="574A1EC1"/>
    <w:rsid w:val="58106133"/>
    <w:rsid w:val="582B525C"/>
    <w:rsid w:val="59FB4EBC"/>
    <w:rsid w:val="5A3C3CE4"/>
    <w:rsid w:val="5AE304EC"/>
    <w:rsid w:val="5B2F2F0E"/>
    <w:rsid w:val="5C455121"/>
    <w:rsid w:val="5C9C3874"/>
    <w:rsid w:val="5CE14B53"/>
    <w:rsid w:val="5D246317"/>
    <w:rsid w:val="5E897551"/>
    <w:rsid w:val="5F6C6A2D"/>
    <w:rsid w:val="5FAA5E1F"/>
    <w:rsid w:val="60190380"/>
    <w:rsid w:val="62F2554B"/>
    <w:rsid w:val="64C40642"/>
    <w:rsid w:val="64E10B91"/>
    <w:rsid w:val="65047957"/>
    <w:rsid w:val="651C21CA"/>
    <w:rsid w:val="67487D50"/>
    <w:rsid w:val="67620225"/>
    <w:rsid w:val="679C0185"/>
    <w:rsid w:val="681001C1"/>
    <w:rsid w:val="683A2BB9"/>
    <w:rsid w:val="68FA7F23"/>
    <w:rsid w:val="693471C4"/>
    <w:rsid w:val="694F3F39"/>
    <w:rsid w:val="698901E7"/>
    <w:rsid w:val="69A65D86"/>
    <w:rsid w:val="6A184767"/>
    <w:rsid w:val="6AB15190"/>
    <w:rsid w:val="6AF81F86"/>
    <w:rsid w:val="6BF3066F"/>
    <w:rsid w:val="6C4E319B"/>
    <w:rsid w:val="6CB458D4"/>
    <w:rsid w:val="6CEE427E"/>
    <w:rsid w:val="6CFC3468"/>
    <w:rsid w:val="6D2F3390"/>
    <w:rsid w:val="6E411168"/>
    <w:rsid w:val="6E576EF9"/>
    <w:rsid w:val="6E5A7547"/>
    <w:rsid w:val="6ECC4F6A"/>
    <w:rsid w:val="6FF6603A"/>
    <w:rsid w:val="70114ADB"/>
    <w:rsid w:val="702D0BFB"/>
    <w:rsid w:val="70AC187C"/>
    <w:rsid w:val="71224EEB"/>
    <w:rsid w:val="714F6B4C"/>
    <w:rsid w:val="71904F1F"/>
    <w:rsid w:val="720C6C7E"/>
    <w:rsid w:val="7300394D"/>
    <w:rsid w:val="74EF774E"/>
    <w:rsid w:val="74FB17F8"/>
    <w:rsid w:val="752A6229"/>
    <w:rsid w:val="75701801"/>
    <w:rsid w:val="759D7A2A"/>
    <w:rsid w:val="767052B9"/>
    <w:rsid w:val="771112BA"/>
    <w:rsid w:val="77584D14"/>
    <w:rsid w:val="77D846FA"/>
    <w:rsid w:val="77EC5E7A"/>
    <w:rsid w:val="79935775"/>
    <w:rsid w:val="79C1769F"/>
    <w:rsid w:val="7B711EBC"/>
    <w:rsid w:val="7B922437"/>
    <w:rsid w:val="7C1423AE"/>
    <w:rsid w:val="7C3C79BC"/>
    <w:rsid w:val="7CB3118E"/>
    <w:rsid w:val="7D2508A5"/>
    <w:rsid w:val="7D663236"/>
    <w:rsid w:val="7D9526AF"/>
    <w:rsid w:val="7E105A27"/>
    <w:rsid w:val="7F240A24"/>
    <w:rsid w:val="7F241BEF"/>
    <w:rsid w:val="7F390A7E"/>
    <w:rsid w:val="7F4E0574"/>
    <w:rsid w:val="7F7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正文文本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9ABCE-E99E-46EC-867C-24AC59E1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lilin</cp:lastModifiedBy>
  <cp:lastPrinted>2018-05-04T06:56:00Z</cp:lastPrinted>
  <dcterms:modified xsi:type="dcterms:W3CDTF">2019-04-03T08:06:05Z</dcterms:modified>
  <dc:title>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