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7F" w:rsidRPr="00252E7F" w:rsidRDefault="00252E7F" w:rsidP="00252E7F">
      <w:pPr>
        <w:spacing w:line="360" w:lineRule="auto"/>
        <w:rPr>
          <w:rFonts w:ascii="Arial" w:eastAsia="黑体" w:hAnsi="Arial" w:cs="Arial"/>
          <w:b/>
          <w:sz w:val="32"/>
          <w:szCs w:val="32"/>
        </w:rPr>
      </w:pPr>
      <w:r w:rsidRPr="00252E7F">
        <w:rPr>
          <w:rFonts w:ascii="Arial" w:eastAsia="宋体" w:hAnsi="宋体" w:cs="Arial" w:hint="eastAsia"/>
          <w:sz w:val="24"/>
          <w:szCs w:val="24"/>
        </w:rPr>
        <w:t>附件</w:t>
      </w:r>
      <w:r w:rsidRPr="00252E7F">
        <w:rPr>
          <w:rFonts w:ascii="Arial" w:eastAsia="宋体" w:hAnsi="宋体" w:cs="Arial"/>
          <w:sz w:val="24"/>
          <w:szCs w:val="24"/>
        </w:rPr>
        <w:t>2</w:t>
      </w:r>
      <w:r w:rsidRPr="00252E7F">
        <w:rPr>
          <w:rFonts w:ascii="Arial" w:eastAsia="宋体" w:hAnsi="宋体" w:cs="Arial" w:hint="eastAsia"/>
          <w:sz w:val="24"/>
          <w:szCs w:val="24"/>
        </w:rPr>
        <w:t>：</w:t>
      </w:r>
      <w:r w:rsidRPr="00252E7F">
        <w:rPr>
          <w:rFonts w:ascii="Arial" w:eastAsia="黑体" w:hAnsi="Arial" w:cs="Arial" w:hint="eastAsia"/>
          <w:sz w:val="24"/>
          <w:szCs w:val="24"/>
        </w:rPr>
        <w:t xml:space="preserve">       </w:t>
      </w:r>
      <w:r w:rsidRPr="00252E7F">
        <w:rPr>
          <w:rFonts w:ascii="Arial" w:eastAsia="黑体" w:hAnsi="Arial" w:cs="Arial" w:hint="eastAsia"/>
          <w:b/>
          <w:sz w:val="32"/>
          <w:szCs w:val="32"/>
        </w:rPr>
        <w:t>201</w:t>
      </w:r>
      <w:r w:rsidRPr="00252E7F">
        <w:rPr>
          <w:rFonts w:ascii="Arial" w:eastAsia="黑体" w:hAnsi="Arial" w:cs="Arial"/>
          <w:b/>
          <w:sz w:val="32"/>
          <w:szCs w:val="32"/>
        </w:rPr>
        <w:t>7</w:t>
      </w:r>
      <w:r w:rsidRPr="00252E7F">
        <w:rPr>
          <w:rFonts w:ascii="Arial" w:eastAsia="黑体" w:hAnsi="Arial" w:cs="Arial" w:hint="eastAsia"/>
          <w:b/>
          <w:sz w:val="32"/>
          <w:szCs w:val="32"/>
        </w:rPr>
        <w:t>年中山</w:t>
      </w:r>
      <w:r w:rsidRPr="00252E7F">
        <w:rPr>
          <w:rFonts w:ascii="Arial" w:eastAsia="黑体" w:hAnsi="Arial" w:cs="Arial"/>
          <w:b/>
          <w:sz w:val="32"/>
          <w:szCs w:val="32"/>
        </w:rPr>
        <w:t>大学青年教师</w:t>
      </w:r>
      <w:r w:rsidRPr="00252E7F">
        <w:rPr>
          <w:rFonts w:ascii="Arial" w:eastAsia="黑体" w:hAnsi="Arial" w:cs="Arial" w:hint="eastAsia"/>
          <w:b/>
          <w:sz w:val="32"/>
          <w:szCs w:val="32"/>
        </w:rPr>
        <w:t>授课大</w:t>
      </w:r>
      <w:r w:rsidRPr="00252E7F">
        <w:rPr>
          <w:rFonts w:ascii="Arial" w:eastAsia="黑体" w:hAnsi="Arial" w:cs="Arial"/>
          <w:b/>
          <w:sz w:val="32"/>
          <w:szCs w:val="32"/>
        </w:rPr>
        <w:t>赛</w:t>
      </w:r>
    </w:p>
    <w:p w:rsidR="00252E7F" w:rsidRPr="00252E7F" w:rsidRDefault="00252E7F" w:rsidP="00252E7F">
      <w:pPr>
        <w:spacing w:line="360" w:lineRule="auto"/>
        <w:jc w:val="center"/>
        <w:rPr>
          <w:rFonts w:ascii="Arial" w:eastAsia="黑体" w:hAnsi="Arial" w:cs="Arial"/>
          <w:b/>
          <w:sz w:val="32"/>
          <w:szCs w:val="32"/>
        </w:rPr>
      </w:pPr>
      <w:r w:rsidRPr="00252E7F">
        <w:rPr>
          <w:rFonts w:ascii="Arial" w:eastAsia="黑体" w:hAnsi="Arial" w:cs="Arial" w:hint="eastAsia"/>
          <w:b/>
          <w:sz w:val="32"/>
          <w:szCs w:val="32"/>
        </w:rPr>
        <w:t>决赛选手须知</w:t>
      </w:r>
    </w:p>
    <w:p w:rsidR="00252E7F" w:rsidRPr="00252E7F" w:rsidRDefault="00252E7F" w:rsidP="00252E7F">
      <w:pPr>
        <w:spacing w:line="360" w:lineRule="auto"/>
        <w:jc w:val="center"/>
        <w:rPr>
          <w:rFonts w:ascii="Arial" w:eastAsia="黑体" w:hAnsi="Arial" w:cs="Arial" w:hint="eastAsia"/>
          <w:b/>
          <w:sz w:val="32"/>
          <w:szCs w:val="32"/>
        </w:rPr>
      </w:pPr>
    </w:p>
    <w:p w:rsidR="00252E7F" w:rsidRPr="00252E7F" w:rsidRDefault="00252E7F" w:rsidP="00252E7F">
      <w:pPr>
        <w:spacing w:line="360" w:lineRule="auto"/>
        <w:rPr>
          <w:rFonts w:ascii="Arial" w:eastAsia="宋体" w:hAnsi="Arial" w:cs="Arial"/>
          <w:b/>
          <w:color w:val="000000"/>
          <w:sz w:val="24"/>
          <w:szCs w:val="24"/>
        </w:rPr>
      </w:pPr>
      <w:r w:rsidRPr="00252E7F">
        <w:rPr>
          <w:rFonts w:ascii="Arial" w:eastAsia="宋体" w:hAnsi="宋体" w:cs="Arial"/>
          <w:b/>
          <w:color w:val="000000"/>
          <w:sz w:val="24"/>
          <w:szCs w:val="24"/>
        </w:rPr>
        <w:t>一、</w:t>
      </w:r>
      <w:r w:rsidRPr="00252E7F">
        <w:rPr>
          <w:rFonts w:ascii="Arial" w:eastAsia="宋体" w:hAnsi="宋体" w:cs="Arial" w:hint="eastAsia"/>
          <w:b/>
          <w:color w:val="000000"/>
          <w:sz w:val="24"/>
          <w:szCs w:val="24"/>
        </w:rPr>
        <w:t>教学演示要求</w:t>
      </w:r>
    </w:p>
    <w:p w:rsidR="00252E7F" w:rsidRPr="00252E7F" w:rsidRDefault="00252E7F" w:rsidP="00252E7F">
      <w:pPr>
        <w:spacing w:line="360" w:lineRule="auto"/>
        <w:rPr>
          <w:rFonts w:ascii="Arial" w:eastAsia="宋体" w:hAnsi="宋体" w:cs="Arial"/>
          <w:sz w:val="24"/>
          <w:szCs w:val="24"/>
        </w:rPr>
      </w:pPr>
      <w:r w:rsidRPr="00252E7F">
        <w:rPr>
          <w:rFonts w:ascii="Arial" w:eastAsia="宋体" w:hAnsi="宋体" w:cs="Arial" w:hint="eastAsia"/>
          <w:sz w:val="24"/>
          <w:szCs w:val="24"/>
        </w:rPr>
        <w:t>（一）教学演示必须结合已经提交的教案；</w:t>
      </w:r>
    </w:p>
    <w:p w:rsidR="00252E7F" w:rsidRPr="00252E7F" w:rsidRDefault="00252E7F" w:rsidP="00252E7F">
      <w:pPr>
        <w:spacing w:line="360" w:lineRule="auto"/>
        <w:rPr>
          <w:rFonts w:ascii="Arial" w:eastAsia="宋体" w:hAnsi="Arial" w:cs="Arial" w:hint="eastAsia"/>
          <w:sz w:val="24"/>
          <w:szCs w:val="24"/>
        </w:rPr>
      </w:pPr>
      <w:r w:rsidRPr="00252E7F">
        <w:rPr>
          <w:rFonts w:ascii="Arial" w:eastAsia="宋体" w:hAnsi="Arial" w:cs="Arial" w:hint="eastAsia"/>
          <w:sz w:val="24"/>
          <w:szCs w:val="24"/>
        </w:rPr>
        <w:t>（二）上一位选手讲完之后，下一位选手即可登台准备。</w:t>
      </w:r>
    </w:p>
    <w:p w:rsidR="00252E7F" w:rsidRPr="00252E7F" w:rsidRDefault="00252E7F" w:rsidP="00252E7F">
      <w:pPr>
        <w:spacing w:line="360" w:lineRule="auto"/>
        <w:rPr>
          <w:rFonts w:ascii="Arial" w:eastAsia="宋体" w:hAnsi="Arial" w:cs="Arial" w:hint="eastAsia"/>
          <w:sz w:val="24"/>
          <w:szCs w:val="24"/>
        </w:rPr>
      </w:pPr>
      <w:r w:rsidRPr="00252E7F">
        <w:rPr>
          <w:rFonts w:ascii="Arial" w:eastAsia="宋体" w:hAnsi="Arial" w:cs="Arial" w:hint="eastAsia"/>
          <w:sz w:val="24"/>
          <w:szCs w:val="24"/>
        </w:rPr>
        <w:t>（三）工作人员宣布“下一位选手</w:t>
      </w:r>
      <w:r w:rsidRPr="00252E7F">
        <w:rPr>
          <w:rFonts w:ascii="Arial" w:eastAsia="宋体" w:hAnsi="Arial" w:cs="Arial" w:hint="eastAsia"/>
          <w:sz w:val="24"/>
          <w:szCs w:val="24"/>
        </w:rPr>
        <w:t>***</w:t>
      </w:r>
      <w:r w:rsidRPr="00252E7F">
        <w:rPr>
          <w:rFonts w:ascii="Arial" w:eastAsia="宋体" w:hAnsi="Arial" w:cs="Arial" w:hint="eastAsia"/>
          <w:sz w:val="24"/>
          <w:szCs w:val="24"/>
        </w:rPr>
        <w:t>”后，请选手向评委自我介绍（</w:t>
      </w:r>
      <w:r w:rsidRPr="00252E7F">
        <w:rPr>
          <w:rFonts w:ascii="Arial" w:eastAsia="宋体" w:hAnsi="Arial" w:cs="Arial" w:hint="eastAsia"/>
          <w:sz w:val="24"/>
          <w:szCs w:val="24"/>
        </w:rPr>
        <w:t>30</w:t>
      </w:r>
      <w:r w:rsidRPr="00252E7F">
        <w:rPr>
          <w:rFonts w:ascii="Arial" w:eastAsia="宋体" w:hAnsi="Arial" w:cs="Arial" w:hint="eastAsia"/>
          <w:sz w:val="24"/>
          <w:szCs w:val="24"/>
        </w:rPr>
        <w:t>秒内），包括单位、姓名、课程名称和授课对象等。</w:t>
      </w:r>
    </w:p>
    <w:p w:rsidR="00252E7F" w:rsidRPr="00252E7F" w:rsidRDefault="00252E7F" w:rsidP="00252E7F">
      <w:pPr>
        <w:spacing w:line="360" w:lineRule="auto"/>
        <w:rPr>
          <w:rFonts w:ascii="Arial" w:eastAsia="宋体" w:hAnsi="Arial" w:cs="Arial" w:hint="eastAsia"/>
          <w:sz w:val="24"/>
          <w:szCs w:val="24"/>
        </w:rPr>
      </w:pPr>
      <w:r w:rsidRPr="00252E7F">
        <w:rPr>
          <w:rFonts w:ascii="Arial" w:eastAsia="宋体" w:hAnsi="Arial" w:cs="Arial" w:hint="eastAsia"/>
          <w:sz w:val="24"/>
          <w:szCs w:val="24"/>
        </w:rPr>
        <w:t>（四）待电脑现场抽选教学演示单元后，工作人员将打开对应的演示文件，选手开始进行演示，同时开始计时。</w:t>
      </w:r>
    </w:p>
    <w:p w:rsidR="00252E7F" w:rsidRPr="00252E7F" w:rsidRDefault="00252E7F" w:rsidP="00252E7F">
      <w:pPr>
        <w:spacing w:line="360" w:lineRule="auto"/>
        <w:rPr>
          <w:rFonts w:ascii="Arial" w:eastAsia="宋体" w:hAnsi="宋体" w:cs="Arial" w:hint="eastAsia"/>
          <w:sz w:val="24"/>
          <w:szCs w:val="24"/>
        </w:rPr>
      </w:pPr>
      <w:r w:rsidRPr="00252E7F">
        <w:rPr>
          <w:rFonts w:ascii="Arial" w:eastAsia="宋体" w:hAnsi="宋体" w:cs="Arial" w:hint="eastAsia"/>
          <w:sz w:val="24"/>
          <w:szCs w:val="24"/>
        </w:rPr>
        <w:t>（五）为保证公平，每人演示</w:t>
      </w:r>
      <w:r w:rsidRPr="00252E7F">
        <w:rPr>
          <w:rFonts w:ascii="Arial" w:eastAsia="宋体" w:hAnsi="宋体" w:cs="Arial"/>
          <w:sz w:val="24"/>
          <w:szCs w:val="24"/>
        </w:rPr>
        <w:t>15</w:t>
      </w:r>
      <w:r w:rsidRPr="00252E7F">
        <w:rPr>
          <w:rFonts w:ascii="Arial" w:eastAsia="宋体" w:hAnsi="宋体" w:cs="Arial" w:hint="eastAsia"/>
          <w:sz w:val="24"/>
          <w:szCs w:val="24"/>
        </w:rPr>
        <w:t>分钟，请控制好时间，超时或少时达到</w:t>
      </w:r>
      <w:r w:rsidRPr="00252E7F">
        <w:rPr>
          <w:rFonts w:ascii="Arial" w:eastAsia="宋体" w:hAnsi="宋体" w:cs="Arial" w:hint="eastAsia"/>
          <w:sz w:val="24"/>
          <w:szCs w:val="24"/>
        </w:rPr>
        <w:t>1</w:t>
      </w:r>
      <w:r w:rsidRPr="00252E7F">
        <w:rPr>
          <w:rFonts w:ascii="Arial" w:eastAsia="宋体" w:hAnsi="宋体" w:cs="Arial" w:hint="eastAsia"/>
          <w:sz w:val="24"/>
          <w:szCs w:val="24"/>
        </w:rPr>
        <w:t>分钟以上均会被严格扣分；</w:t>
      </w:r>
    </w:p>
    <w:p w:rsidR="00252E7F" w:rsidRPr="00252E7F" w:rsidRDefault="00252E7F" w:rsidP="00252E7F">
      <w:pPr>
        <w:spacing w:line="360" w:lineRule="auto"/>
        <w:rPr>
          <w:rFonts w:ascii="Arial" w:eastAsia="宋体" w:hAnsi="宋体" w:cs="Arial" w:hint="eastAsia"/>
          <w:sz w:val="24"/>
          <w:szCs w:val="24"/>
        </w:rPr>
      </w:pPr>
      <w:r w:rsidRPr="00252E7F">
        <w:rPr>
          <w:rFonts w:ascii="Arial" w:eastAsia="宋体" w:hAnsi="宋体" w:cs="Arial" w:hint="eastAsia"/>
          <w:sz w:val="24"/>
          <w:szCs w:val="24"/>
        </w:rPr>
        <w:t>（六）计时结束前</w:t>
      </w:r>
      <w:r w:rsidRPr="00252E7F">
        <w:rPr>
          <w:rFonts w:ascii="Arial" w:eastAsia="宋体" w:hAnsi="宋体" w:cs="Arial" w:hint="eastAsia"/>
          <w:sz w:val="24"/>
          <w:szCs w:val="24"/>
        </w:rPr>
        <w:t>1</w:t>
      </w:r>
      <w:r w:rsidRPr="00252E7F">
        <w:rPr>
          <w:rFonts w:ascii="Arial" w:eastAsia="宋体" w:hAnsi="宋体" w:cs="Arial" w:hint="eastAsia"/>
          <w:sz w:val="24"/>
          <w:szCs w:val="24"/>
        </w:rPr>
        <w:t>分钟，工作人员举牌提示；</w:t>
      </w:r>
    </w:p>
    <w:p w:rsidR="00252E7F" w:rsidRPr="00252E7F" w:rsidRDefault="00252E7F" w:rsidP="00252E7F">
      <w:pPr>
        <w:spacing w:line="360" w:lineRule="auto"/>
        <w:rPr>
          <w:rFonts w:ascii="Arial" w:eastAsia="宋体" w:hAnsi="宋体" w:cs="Arial" w:hint="eastAsia"/>
          <w:sz w:val="24"/>
          <w:szCs w:val="24"/>
        </w:rPr>
      </w:pPr>
      <w:r w:rsidRPr="00252E7F">
        <w:rPr>
          <w:rFonts w:ascii="Arial" w:eastAsia="宋体" w:hAnsi="宋体" w:cs="Arial" w:hint="eastAsia"/>
          <w:sz w:val="24"/>
          <w:szCs w:val="24"/>
        </w:rPr>
        <w:t>（七）计时结束时，工作人员再次举牌提示；</w:t>
      </w:r>
    </w:p>
    <w:p w:rsidR="00252E7F" w:rsidRPr="00252E7F" w:rsidRDefault="00252E7F" w:rsidP="00252E7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52E7F">
        <w:rPr>
          <w:rFonts w:ascii="Arial" w:eastAsia="宋体" w:hAnsi="Arial" w:cs="Arial" w:hint="eastAsia"/>
          <w:sz w:val="24"/>
          <w:szCs w:val="24"/>
        </w:rPr>
        <w:t>（八）选手演示完毕时，工作人员报出并记录选手实际用时：</w:t>
      </w:r>
      <w:r w:rsidRPr="00252E7F">
        <w:rPr>
          <w:rFonts w:ascii="Arial" w:eastAsia="宋体" w:hAnsi="Arial" w:cs="Arial" w:hint="eastAsia"/>
          <w:sz w:val="24"/>
          <w:szCs w:val="24"/>
        </w:rPr>
        <w:t>X</w:t>
      </w:r>
      <w:r w:rsidRPr="00252E7F">
        <w:rPr>
          <w:rFonts w:ascii="Arial" w:eastAsia="宋体" w:hAnsi="Arial" w:cs="Arial" w:hint="eastAsia"/>
          <w:sz w:val="24"/>
          <w:szCs w:val="24"/>
        </w:rPr>
        <w:t>分</w:t>
      </w:r>
      <w:r w:rsidRPr="00252E7F">
        <w:rPr>
          <w:rFonts w:ascii="Arial" w:eastAsia="宋体" w:hAnsi="Arial" w:cs="Arial" w:hint="eastAsia"/>
          <w:sz w:val="24"/>
          <w:szCs w:val="24"/>
        </w:rPr>
        <w:t>X</w:t>
      </w:r>
      <w:r w:rsidRPr="00252E7F">
        <w:rPr>
          <w:rFonts w:ascii="Arial" w:eastAsia="宋体" w:hAnsi="Arial" w:cs="Arial" w:hint="eastAsia"/>
          <w:sz w:val="24"/>
          <w:szCs w:val="24"/>
        </w:rPr>
        <w:t>秒。</w:t>
      </w:r>
    </w:p>
    <w:p w:rsidR="00252E7F" w:rsidRPr="00252E7F" w:rsidRDefault="00252E7F" w:rsidP="00252E7F">
      <w:pPr>
        <w:spacing w:line="360" w:lineRule="auto"/>
        <w:rPr>
          <w:rFonts w:ascii="Arial" w:eastAsia="宋体" w:hAnsi="Arial" w:cs="Arial" w:hint="eastAsia"/>
          <w:b/>
          <w:sz w:val="24"/>
          <w:szCs w:val="24"/>
        </w:rPr>
      </w:pPr>
      <w:r w:rsidRPr="00252E7F">
        <w:rPr>
          <w:rFonts w:ascii="Arial" w:eastAsia="宋体" w:hAnsi="宋体" w:cs="Arial"/>
          <w:b/>
          <w:color w:val="000000"/>
          <w:sz w:val="24"/>
          <w:szCs w:val="24"/>
        </w:rPr>
        <w:t>二</w:t>
      </w:r>
      <w:r w:rsidRPr="00252E7F">
        <w:rPr>
          <w:rFonts w:ascii="Arial" w:eastAsia="宋体" w:hAnsi="宋体" w:cs="Arial" w:hint="eastAsia"/>
          <w:b/>
          <w:color w:val="000000"/>
          <w:sz w:val="24"/>
          <w:szCs w:val="24"/>
        </w:rPr>
        <w:t>、</w:t>
      </w:r>
      <w:r w:rsidRPr="00252E7F">
        <w:rPr>
          <w:rFonts w:ascii="Arial" w:eastAsia="宋体" w:hAnsi="宋体" w:cs="Arial" w:hint="eastAsia"/>
          <w:b/>
          <w:sz w:val="24"/>
          <w:szCs w:val="24"/>
        </w:rPr>
        <w:t>评分细则</w:t>
      </w:r>
    </w:p>
    <w:p w:rsidR="00252E7F" w:rsidRPr="00252E7F" w:rsidRDefault="00252E7F" w:rsidP="00252E7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252E7F">
        <w:rPr>
          <w:rFonts w:ascii="Arial" w:eastAsia="宋体" w:hAnsi="Arial" w:cs="Arial" w:hint="eastAsia"/>
          <w:sz w:val="24"/>
          <w:szCs w:val="24"/>
        </w:rPr>
        <w:t>（一）得分构成</w:t>
      </w:r>
    </w:p>
    <w:p w:rsidR="00252E7F" w:rsidRPr="00252E7F" w:rsidRDefault="00252E7F" w:rsidP="00252E7F">
      <w:pPr>
        <w:spacing w:line="360" w:lineRule="auto"/>
        <w:ind w:firstLineChars="200" w:firstLine="480"/>
        <w:rPr>
          <w:rFonts w:ascii="Arial" w:eastAsia="宋体" w:hAnsi="Arial" w:cs="Arial" w:hint="eastAsia"/>
          <w:sz w:val="24"/>
          <w:szCs w:val="24"/>
        </w:rPr>
      </w:pPr>
      <w:r w:rsidRPr="00252E7F">
        <w:rPr>
          <w:rFonts w:ascii="Arial" w:eastAsia="宋体" w:hAnsi="宋体" w:cs="Arial" w:hint="eastAsia"/>
          <w:sz w:val="24"/>
          <w:szCs w:val="24"/>
        </w:rPr>
        <w:t>得分由教案（</w:t>
      </w:r>
      <w:r w:rsidRPr="00252E7F">
        <w:rPr>
          <w:rFonts w:ascii="Arial" w:eastAsia="宋体" w:hAnsi="宋体" w:cs="Arial" w:hint="eastAsia"/>
          <w:sz w:val="24"/>
          <w:szCs w:val="24"/>
        </w:rPr>
        <w:t>30</w:t>
      </w:r>
      <w:r w:rsidRPr="00252E7F">
        <w:rPr>
          <w:rFonts w:ascii="Arial" w:eastAsia="宋体" w:hAnsi="宋体" w:cs="Arial" w:hint="eastAsia"/>
          <w:sz w:val="24"/>
          <w:szCs w:val="24"/>
        </w:rPr>
        <w:t>分）、教学演示（</w:t>
      </w:r>
      <w:r w:rsidRPr="00252E7F">
        <w:rPr>
          <w:rFonts w:ascii="Arial" w:eastAsia="宋体" w:hAnsi="宋体" w:cs="Arial" w:hint="eastAsia"/>
          <w:sz w:val="24"/>
          <w:szCs w:val="24"/>
        </w:rPr>
        <w:t>60</w:t>
      </w:r>
      <w:r w:rsidRPr="00252E7F">
        <w:rPr>
          <w:rFonts w:ascii="Arial" w:eastAsia="宋体" w:hAnsi="宋体" w:cs="Arial" w:hint="eastAsia"/>
          <w:sz w:val="24"/>
          <w:szCs w:val="24"/>
        </w:rPr>
        <w:t>分）、总体印象（</w:t>
      </w:r>
      <w:r w:rsidRPr="00252E7F">
        <w:rPr>
          <w:rFonts w:ascii="Arial" w:eastAsia="宋体" w:hAnsi="宋体" w:cs="Arial" w:hint="eastAsia"/>
          <w:sz w:val="24"/>
          <w:szCs w:val="24"/>
        </w:rPr>
        <w:t>10</w:t>
      </w:r>
      <w:r w:rsidRPr="00252E7F">
        <w:rPr>
          <w:rFonts w:ascii="Arial" w:eastAsia="宋体" w:hAnsi="宋体" w:cs="Arial" w:hint="eastAsia"/>
          <w:sz w:val="24"/>
          <w:szCs w:val="24"/>
        </w:rPr>
        <w:t>分）构成，满分</w:t>
      </w:r>
      <w:r w:rsidRPr="00252E7F">
        <w:rPr>
          <w:rFonts w:ascii="Arial" w:eastAsia="宋体" w:hAnsi="宋体" w:cs="Arial" w:hint="eastAsia"/>
          <w:sz w:val="24"/>
          <w:szCs w:val="24"/>
        </w:rPr>
        <w:t>100</w:t>
      </w:r>
      <w:r w:rsidRPr="00252E7F">
        <w:rPr>
          <w:rFonts w:ascii="Arial" w:eastAsia="宋体" w:hAnsi="宋体" w:cs="Arial" w:hint="eastAsia"/>
          <w:sz w:val="24"/>
          <w:szCs w:val="24"/>
        </w:rPr>
        <w:t>分。</w:t>
      </w:r>
    </w:p>
    <w:p w:rsidR="00252E7F" w:rsidRPr="00252E7F" w:rsidRDefault="00252E7F" w:rsidP="00252E7F">
      <w:pPr>
        <w:spacing w:line="360" w:lineRule="auto"/>
        <w:rPr>
          <w:rFonts w:ascii="Arial" w:eastAsia="宋体" w:hAnsi="宋体" w:cs="Arial" w:hint="eastAsia"/>
          <w:sz w:val="24"/>
          <w:szCs w:val="24"/>
        </w:rPr>
      </w:pPr>
      <w:r w:rsidRPr="00252E7F">
        <w:rPr>
          <w:rFonts w:ascii="Arial" w:eastAsia="宋体" w:hAnsi="宋体" w:cs="Arial" w:hint="eastAsia"/>
          <w:sz w:val="24"/>
          <w:szCs w:val="24"/>
        </w:rPr>
        <w:t>（二）</w:t>
      </w:r>
      <w:r w:rsidRPr="00252E7F">
        <w:rPr>
          <w:rFonts w:ascii="Arial" w:eastAsia="宋体" w:hAnsi="宋体" w:cs="Arial"/>
          <w:sz w:val="24"/>
          <w:szCs w:val="24"/>
        </w:rPr>
        <w:t>扣分</w:t>
      </w:r>
      <w:r w:rsidRPr="00252E7F">
        <w:rPr>
          <w:rFonts w:ascii="Arial" w:eastAsia="宋体" w:hAnsi="宋体" w:cs="Arial" w:hint="eastAsia"/>
          <w:sz w:val="24"/>
          <w:szCs w:val="24"/>
        </w:rPr>
        <w:t>细则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2126"/>
        <w:gridCol w:w="1984"/>
      </w:tblGrid>
      <w:tr w:rsidR="00252E7F" w:rsidRPr="00252E7F" w:rsidTr="005D275C">
        <w:trPr>
          <w:trHeight w:val="340"/>
        </w:trPr>
        <w:tc>
          <w:tcPr>
            <w:tcW w:w="1384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情况</w:t>
            </w:r>
          </w:p>
        </w:tc>
        <w:tc>
          <w:tcPr>
            <w:tcW w:w="2552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三个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ppt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之间内容雷同</w:t>
            </w:r>
          </w:p>
        </w:tc>
        <w:tc>
          <w:tcPr>
            <w:tcW w:w="2126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ppt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或者板书笔误</w:t>
            </w:r>
          </w:p>
        </w:tc>
        <w:tc>
          <w:tcPr>
            <w:tcW w:w="1984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讲授</w:t>
            </w:r>
            <w:r w:rsidRPr="00252E7F">
              <w:rPr>
                <w:rFonts w:ascii="Arial" w:eastAsia="宋体" w:hAnsi="宋体" w:cs="Arial"/>
                <w:sz w:val="24"/>
                <w:szCs w:val="24"/>
              </w:rPr>
              <w:t>内容错误</w:t>
            </w:r>
          </w:p>
        </w:tc>
      </w:tr>
      <w:tr w:rsidR="00252E7F" w:rsidRPr="00252E7F" w:rsidTr="005D275C">
        <w:trPr>
          <w:trHeight w:val="340"/>
        </w:trPr>
        <w:tc>
          <w:tcPr>
            <w:tcW w:w="1384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评委扣分</w:t>
            </w:r>
          </w:p>
        </w:tc>
        <w:tc>
          <w:tcPr>
            <w:tcW w:w="2552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按雷同程度酌情扣分</w:t>
            </w:r>
          </w:p>
        </w:tc>
        <w:tc>
          <w:tcPr>
            <w:tcW w:w="2126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1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分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/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处</w:t>
            </w:r>
          </w:p>
        </w:tc>
        <w:tc>
          <w:tcPr>
            <w:tcW w:w="1984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酌情扣分</w:t>
            </w:r>
          </w:p>
        </w:tc>
      </w:tr>
    </w:tbl>
    <w:p w:rsidR="00252E7F" w:rsidRPr="00252E7F" w:rsidRDefault="00252E7F" w:rsidP="00252E7F">
      <w:pPr>
        <w:spacing w:line="360" w:lineRule="auto"/>
        <w:rPr>
          <w:rFonts w:ascii="Arial" w:eastAsia="宋体" w:hAnsi="宋体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2976"/>
      </w:tblGrid>
      <w:tr w:rsidR="00252E7F" w:rsidRPr="00252E7F" w:rsidTr="005D275C">
        <w:trPr>
          <w:trHeight w:val="340"/>
        </w:trPr>
        <w:tc>
          <w:tcPr>
            <w:tcW w:w="1951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情况</w:t>
            </w:r>
          </w:p>
        </w:tc>
        <w:tc>
          <w:tcPr>
            <w:tcW w:w="3119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讲课超时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1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分钟以上</w:t>
            </w:r>
          </w:p>
        </w:tc>
        <w:tc>
          <w:tcPr>
            <w:tcW w:w="2976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讲课少时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1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分钟以上</w:t>
            </w:r>
          </w:p>
        </w:tc>
      </w:tr>
      <w:tr w:rsidR="00252E7F" w:rsidRPr="00252E7F" w:rsidTr="005D275C">
        <w:trPr>
          <w:trHeight w:val="340"/>
        </w:trPr>
        <w:tc>
          <w:tcPr>
            <w:tcW w:w="1951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工作人员扣分</w:t>
            </w:r>
          </w:p>
        </w:tc>
        <w:tc>
          <w:tcPr>
            <w:tcW w:w="3119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  <w:r w:rsidRPr="00252E7F">
              <w:rPr>
                <w:rFonts w:ascii="Arial" w:eastAsia="宋体" w:hAnsi="宋体" w:cs="Arial"/>
                <w:sz w:val="24"/>
                <w:szCs w:val="24"/>
              </w:rPr>
              <w:t>分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/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每分钟</w:t>
            </w:r>
          </w:p>
        </w:tc>
        <w:tc>
          <w:tcPr>
            <w:tcW w:w="2976" w:type="dxa"/>
            <w:vAlign w:val="center"/>
          </w:tcPr>
          <w:p w:rsidR="00252E7F" w:rsidRPr="00252E7F" w:rsidRDefault="00252E7F" w:rsidP="00252E7F">
            <w:pPr>
              <w:spacing w:line="360" w:lineRule="auto"/>
              <w:jc w:val="center"/>
              <w:rPr>
                <w:rFonts w:ascii="Arial" w:eastAsia="宋体" w:hAnsi="宋体" w:cs="Arial" w:hint="eastAsia"/>
                <w:sz w:val="24"/>
                <w:szCs w:val="24"/>
              </w:rPr>
            </w:pPr>
            <w:r w:rsidRPr="00252E7F"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  <w:r w:rsidRPr="00252E7F">
              <w:rPr>
                <w:rFonts w:ascii="Arial" w:eastAsia="宋体" w:hAnsi="宋体" w:cs="Arial"/>
                <w:sz w:val="24"/>
                <w:szCs w:val="24"/>
              </w:rPr>
              <w:t>分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/</w:t>
            </w:r>
            <w:r w:rsidRPr="00252E7F">
              <w:rPr>
                <w:rFonts w:ascii="Arial" w:eastAsia="宋体" w:hAnsi="宋体" w:cs="Arial" w:hint="eastAsia"/>
                <w:sz w:val="24"/>
                <w:szCs w:val="24"/>
              </w:rPr>
              <w:t>每分钟</w:t>
            </w:r>
          </w:p>
        </w:tc>
      </w:tr>
    </w:tbl>
    <w:p w:rsidR="00252E7F" w:rsidRPr="00252E7F" w:rsidRDefault="00252E7F" w:rsidP="00252E7F">
      <w:pPr>
        <w:spacing w:line="360" w:lineRule="auto"/>
        <w:rPr>
          <w:rFonts w:ascii="Arial" w:eastAsia="宋体" w:hAnsi="宋体" w:cs="Arial"/>
          <w:sz w:val="24"/>
          <w:szCs w:val="24"/>
        </w:rPr>
      </w:pPr>
      <w:r w:rsidRPr="00252E7F">
        <w:rPr>
          <w:rFonts w:ascii="Arial" w:eastAsia="宋体" w:hAnsi="宋体" w:cs="Arial" w:hint="eastAsia"/>
          <w:sz w:val="24"/>
          <w:szCs w:val="24"/>
        </w:rPr>
        <w:t>（三）计分方法</w:t>
      </w:r>
    </w:p>
    <w:p w:rsidR="00252E7F" w:rsidRPr="00252E7F" w:rsidRDefault="00252E7F" w:rsidP="00252E7F">
      <w:pPr>
        <w:spacing w:line="360" w:lineRule="auto"/>
        <w:ind w:firstLineChars="200" w:firstLine="480"/>
        <w:rPr>
          <w:rFonts w:ascii="Arial" w:eastAsia="宋体" w:hAnsi="宋体" w:cs="Arial" w:hint="eastAsia"/>
          <w:sz w:val="24"/>
          <w:szCs w:val="24"/>
        </w:rPr>
      </w:pPr>
      <w:r w:rsidRPr="00252E7F">
        <w:rPr>
          <w:rFonts w:ascii="Arial" w:eastAsia="宋体" w:hAnsi="宋体" w:cs="Arial" w:hint="eastAsia"/>
          <w:sz w:val="24"/>
          <w:szCs w:val="24"/>
        </w:rPr>
        <w:t>每位评委均各自给</w:t>
      </w:r>
      <w:r w:rsidRPr="00252E7F">
        <w:rPr>
          <w:rFonts w:ascii="Arial" w:eastAsia="宋体" w:hAnsi="宋体" w:cs="Arial"/>
          <w:sz w:val="24"/>
          <w:szCs w:val="24"/>
        </w:rPr>
        <w:t>每位选手</w:t>
      </w:r>
      <w:r w:rsidRPr="00252E7F">
        <w:rPr>
          <w:rFonts w:ascii="Arial" w:eastAsia="宋体" w:hAnsi="宋体" w:cs="Arial" w:hint="eastAsia"/>
          <w:sz w:val="24"/>
          <w:szCs w:val="24"/>
        </w:rPr>
        <w:t>评出</w:t>
      </w:r>
      <w:r w:rsidRPr="00252E7F">
        <w:rPr>
          <w:rFonts w:ascii="Arial" w:eastAsia="宋体" w:hAnsi="宋体" w:cs="Arial" w:hint="eastAsia"/>
          <w:sz w:val="24"/>
          <w:szCs w:val="24"/>
        </w:rPr>
        <w:t>1</w:t>
      </w:r>
      <w:r w:rsidRPr="00252E7F">
        <w:rPr>
          <w:rFonts w:ascii="Arial" w:eastAsia="宋体" w:hAnsi="宋体" w:cs="Arial" w:hint="eastAsia"/>
          <w:sz w:val="24"/>
          <w:szCs w:val="24"/>
        </w:rPr>
        <w:t>个总分（包括得分、评委扣分）。</w:t>
      </w:r>
      <w:r w:rsidRPr="00252E7F">
        <w:rPr>
          <w:rFonts w:ascii="Arial" w:eastAsia="宋体" w:hAnsi="宋体" w:cs="Arial"/>
          <w:sz w:val="24"/>
          <w:szCs w:val="24"/>
        </w:rPr>
        <w:t>在所有</w:t>
      </w:r>
      <w:r w:rsidRPr="00252E7F">
        <w:rPr>
          <w:rFonts w:ascii="Arial" w:eastAsia="宋体" w:hAnsi="宋体" w:cs="Arial"/>
          <w:sz w:val="24"/>
          <w:szCs w:val="24"/>
        </w:rPr>
        <w:lastRenderedPageBreak/>
        <w:t>评委给出的分数当中</w:t>
      </w:r>
      <w:r w:rsidRPr="00252E7F">
        <w:rPr>
          <w:rFonts w:ascii="Arial" w:eastAsia="宋体" w:hAnsi="宋体" w:cs="Arial" w:hint="eastAsia"/>
          <w:sz w:val="24"/>
          <w:szCs w:val="24"/>
        </w:rPr>
        <w:t>，去掉一个</w:t>
      </w:r>
      <w:r w:rsidRPr="00252E7F">
        <w:rPr>
          <w:rFonts w:ascii="Arial" w:eastAsia="宋体" w:hAnsi="宋体" w:cs="Arial"/>
          <w:sz w:val="24"/>
          <w:szCs w:val="24"/>
        </w:rPr>
        <w:t>最高分</w:t>
      </w:r>
      <w:r w:rsidRPr="00252E7F">
        <w:rPr>
          <w:rFonts w:ascii="Arial" w:eastAsia="宋体" w:hAnsi="宋体" w:cs="Arial" w:hint="eastAsia"/>
          <w:sz w:val="24"/>
          <w:szCs w:val="24"/>
        </w:rPr>
        <w:t>、一个</w:t>
      </w:r>
      <w:r w:rsidRPr="00252E7F">
        <w:rPr>
          <w:rFonts w:ascii="Arial" w:eastAsia="宋体" w:hAnsi="宋体" w:cs="Arial"/>
          <w:sz w:val="24"/>
          <w:szCs w:val="24"/>
        </w:rPr>
        <w:t>最低分，</w:t>
      </w:r>
      <w:r w:rsidRPr="00252E7F">
        <w:rPr>
          <w:rFonts w:ascii="Arial" w:eastAsia="宋体" w:hAnsi="宋体" w:cs="Arial" w:hint="eastAsia"/>
          <w:sz w:val="24"/>
          <w:szCs w:val="24"/>
        </w:rPr>
        <w:t>其剩下分数取平均分，再减去超时或少时</w:t>
      </w:r>
      <w:r w:rsidRPr="00252E7F">
        <w:rPr>
          <w:rFonts w:ascii="Arial" w:eastAsia="宋体" w:hAnsi="宋体" w:cs="Arial" w:hint="eastAsia"/>
          <w:sz w:val="24"/>
          <w:szCs w:val="24"/>
        </w:rPr>
        <w:t>1</w:t>
      </w:r>
      <w:r w:rsidRPr="00252E7F">
        <w:rPr>
          <w:rFonts w:ascii="Arial" w:eastAsia="宋体" w:hAnsi="宋体" w:cs="Arial" w:hint="eastAsia"/>
          <w:sz w:val="24"/>
          <w:szCs w:val="24"/>
        </w:rPr>
        <w:t>分钟以上的扣分项，即是选手最终得分。</w:t>
      </w:r>
    </w:p>
    <w:p w:rsidR="00252E7F" w:rsidRPr="00252E7F" w:rsidRDefault="00252E7F" w:rsidP="00252E7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252E7F" w:rsidRPr="00252E7F" w:rsidRDefault="00252E7F" w:rsidP="00252E7F">
      <w:pPr>
        <w:spacing w:line="360" w:lineRule="auto"/>
        <w:rPr>
          <w:rFonts w:ascii="Arial" w:eastAsia="宋体" w:hAnsi="Arial" w:cs="Arial" w:hint="eastAsia"/>
          <w:b/>
          <w:sz w:val="24"/>
          <w:szCs w:val="24"/>
        </w:rPr>
      </w:pPr>
      <w:r w:rsidRPr="00252E7F">
        <w:rPr>
          <w:rFonts w:ascii="Arial" w:eastAsia="宋体" w:hAnsi="宋体" w:cs="Arial" w:hint="eastAsia"/>
          <w:b/>
          <w:color w:val="000000"/>
          <w:sz w:val="24"/>
          <w:szCs w:val="24"/>
        </w:rPr>
        <w:t>三、结果公布</w:t>
      </w:r>
    </w:p>
    <w:p w:rsidR="00252E7F" w:rsidRPr="00252E7F" w:rsidRDefault="00252E7F" w:rsidP="00252E7F">
      <w:pPr>
        <w:spacing w:line="360" w:lineRule="auto"/>
        <w:ind w:firstLineChars="200" w:firstLine="480"/>
        <w:rPr>
          <w:rFonts w:ascii="Arial" w:eastAsia="宋体" w:hAnsi="宋体" w:cs="Arial"/>
          <w:sz w:val="24"/>
          <w:szCs w:val="24"/>
        </w:rPr>
      </w:pPr>
      <w:r w:rsidRPr="00252E7F">
        <w:rPr>
          <w:rFonts w:ascii="Times New Roman" w:eastAsia="宋体" w:hAnsi="Times New Roman" w:cs="Times New Roman" w:hint="eastAsia"/>
          <w:sz w:val="24"/>
          <w:szCs w:val="24"/>
        </w:rPr>
        <w:t>本次决赛采用评委现场打分、工作人员当场核分、统分、计时并根据实际情况作扣分相结合的方式得出结果。比赛结束后</w:t>
      </w:r>
      <w:r w:rsidRPr="00252E7F">
        <w:rPr>
          <w:rFonts w:ascii="Arial" w:eastAsia="宋体" w:hAnsi="宋体" w:cs="Arial" w:hint="eastAsia"/>
          <w:sz w:val="24"/>
          <w:szCs w:val="24"/>
        </w:rPr>
        <w:t>，请评委</w:t>
      </w:r>
      <w:r w:rsidRPr="00252E7F">
        <w:rPr>
          <w:rFonts w:ascii="Times New Roman" w:eastAsia="宋体" w:hAnsi="Times New Roman" w:cs="Times New Roman" w:hint="eastAsia"/>
          <w:sz w:val="24"/>
          <w:szCs w:val="24"/>
        </w:rPr>
        <w:t>进行点评反馈</w:t>
      </w:r>
      <w:r w:rsidRPr="00252E7F">
        <w:rPr>
          <w:rFonts w:ascii="Arial" w:eastAsia="宋体" w:hAnsi="宋体" w:cs="Arial" w:hint="eastAsia"/>
          <w:sz w:val="24"/>
          <w:szCs w:val="24"/>
        </w:rPr>
        <w:t>。比赛结果将于决赛当天现场公布，决赛获奖者颁奖礼将另行择日举行。</w:t>
      </w:r>
    </w:p>
    <w:p w:rsidR="00252E7F" w:rsidRPr="00252E7F" w:rsidRDefault="00252E7F" w:rsidP="00252E7F">
      <w:pPr>
        <w:spacing w:line="360" w:lineRule="auto"/>
        <w:rPr>
          <w:rFonts w:ascii="Arial" w:eastAsia="宋体" w:hAnsi="宋体" w:cs="Arial" w:hint="eastAsia"/>
          <w:sz w:val="24"/>
          <w:szCs w:val="24"/>
        </w:rPr>
      </w:pPr>
    </w:p>
    <w:p w:rsidR="00252E7F" w:rsidRPr="00252E7F" w:rsidRDefault="00252E7F" w:rsidP="00252E7F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252E7F" w:rsidRPr="00252E7F" w:rsidRDefault="00252E7F" w:rsidP="00252E7F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252E7F" w:rsidRPr="00252E7F" w:rsidRDefault="00252E7F" w:rsidP="00252E7F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E140FD" w:rsidRPr="00252E7F" w:rsidRDefault="00E140FD">
      <w:bookmarkStart w:id="0" w:name="_GoBack"/>
      <w:bookmarkEnd w:id="0"/>
    </w:p>
    <w:sectPr w:rsidR="00E140FD" w:rsidRPr="00252E7F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DB"/>
    <w:rsid w:val="00252E7F"/>
    <w:rsid w:val="00C43FDB"/>
    <w:rsid w:val="00E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BDA0-A830-457B-B67C-0DA03F97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2017-06-02T07:02:00Z</dcterms:created>
  <dcterms:modified xsi:type="dcterms:W3CDTF">2017-06-02T07:02:00Z</dcterms:modified>
</cp:coreProperties>
</file>